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EC1" w:rsidRPr="00A4713E" w:rsidRDefault="007D7A60">
      <w:pPr>
        <w:spacing w:after="0" w:line="408" w:lineRule="auto"/>
        <w:ind w:left="120"/>
        <w:jc w:val="center"/>
        <w:rPr>
          <w:lang w:val="ru-RU"/>
        </w:rPr>
      </w:pPr>
      <w:bookmarkStart w:id="0" w:name="block-6346598"/>
      <w:r w:rsidRPr="00A4713E">
        <w:rPr>
          <w:rFonts w:ascii="Times New Roman" w:hAnsi="Times New Roman"/>
          <w:b/>
          <w:color w:val="000000"/>
          <w:sz w:val="28"/>
          <w:lang w:val="ru-RU"/>
        </w:rPr>
        <w:t>МИНИСТЕРСТВО ПРОСВЕЩЕНИЯ РОССИЙСКОЙ ФЕДЕРАЦИИ</w:t>
      </w:r>
    </w:p>
    <w:p w:rsidR="00EE4EC1" w:rsidRPr="00A4713E" w:rsidRDefault="007D7A60">
      <w:pPr>
        <w:spacing w:after="0" w:line="408" w:lineRule="auto"/>
        <w:ind w:left="120"/>
        <w:jc w:val="center"/>
        <w:rPr>
          <w:lang w:val="ru-RU"/>
        </w:rPr>
      </w:pPr>
      <w:r w:rsidRPr="00A4713E">
        <w:rPr>
          <w:rFonts w:ascii="Times New Roman" w:hAnsi="Times New Roman"/>
          <w:b/>
          <w:color w:val="000000"/>
          <w:sz w:val="28"/>
          <w:lang w:val="ru-RU"/>
        </w:rPr>
        <w:t>‌</w:t>
      </w:r>
      <w:bookmarkStart w:id="1" w:name="7e23ae95-14d1-494f-ac52-185ba52e2507"/>
      <w:r w:rsidRPr="00A4713E">
        <w:rPr>
          <w:rFonts w:ascii="Times New Roman" w:hAnsi="Times New Roman"/>
          <w:b/>
          <w:color w:val="000000"/>
          <w:sz w:val="28"/>
          <w:lang w:val="ru-RU"/>
        </w:rPr>
        <w:t xml:space="preserve">Министерство образования Красноярского края Муниципальное казённое учреждение "Управление образования администрации </w:t>
      </w:r>
      <w:proofErr w:type="spellStart"/>
      <w:r w:rsidRPr="00A4713E">
        <w:rPr>
          <w:rFonts w:ascii="Times New Roman" w:hAnsi="Times New Roman"/>
          <w:b/>
          <w:color w:val="000000"/>
          <w:sz w:val="28"/>
          <w:lang w:val="ru-RU"/>
        </w:rPr>
        <w:t>Канского</w:t>
      </w:r>
      <w:proofErr w:type="spellEnd"/>
      <w:r w:rsidRPr="00A4713E">
        <w:rPr>
          <w:rFonts w:ascii="Times New Roman" w:hAnsi="Times New Roman"/>
          <w:b/>
          <w:color w:val="000000"/>
          <w:sz w:val="28"/>
          <w:lang w:val="ru-RU"/>
        </w:rPr>
        <w:t xml:space="preserve"> района Красноярского края.</w:t>
      </w:r>
      <w:bookmarkEnd w:id="1"/>
      <w:r w:rsidRPr="00A4713E">
        <w:rPr>
          <w:rFonts w:ascii="Times New Roman" w:hAnsi="Times New Roman"/>
          <w:b/>
          <w:color w:val="000000"/>
          <w:sz w:val="28"/>
          <w:lang w:val="ru-RU"/>
        </w:rPr>
        <w:t xml:space="preserve">‌‌ </w:t>
      </w:r>
    </w:p>
    <w:p w:rsidR="00EE4EC1" w:rsidRPr="00A4713E" w:rsidRDefault="007D7A60">
      <w:pPr>
        <w:spacing w:after="0" w:line="408" w:lineRule="auto"/>
        <w:ind w:left="120"/>
        <w:jc w:val="center"/>
        <w:rPr>
          <w:lang w:val="ru-RU"/>
        </w:rPr>
      </w:pPr>
      <w:r w:rsidRPr="00A4713E">
        <w:rPr>
          <w:rFonts w:ascii="Times New Roman" w:hAnsi="Times New Roman"/>
          <w:b/>
          <w:color w:val="000000"/>
          <w:sz w:val="28"/>
          <w:lang w:val="ru-RU"/>
        </w:rPr>
        <w:t>‌</w:t>
      </w:r>
      <w:bookmarkStart w:id="2" w:name="6a79db9e-395e-41b7-ae56-606e60c06ed6"/>
      <w:r w:rsidRPr="00A4713E">
        <w:rPr>
          <w:rFonts w:ascii="Times New Roman" w:hAnsi="Times New Roman"/>
          <w:b/>
          <w:color w:val="000000"/>
          <w:sz w:val="28"/>
          <w:lang w:val="ru-RU"/>
        </w:rPr>
        <w:t>МБОУ "</w:t>
      </w:r>
      <w:proofErr w:type="spellStart"/>
      <w:r w:rsidRPr="00A4713E">
        <w:rPr>
          <w:rFonts w:ascii="Times New Roman" w:hAnsi="Times New Roman"/>
          <w:b/>
          <w:color w:val="000000"/>
          <w:sz w:val="28"/>
          <w:lang w:val="ru-RU"/>
        </w:rPr>
        <w:t>Чечеульская</w:t>
      </w:r>
      <w:proofErr w:type="spellEnd"/>
      <w:r w:rsidRPr="00A4713E">
        <w:rPr>
          <w:rFonts w:ascii="Times New Roman" w:hAnsi="Times New Roman"/>
          <w:b/>
          <w:color w:val="000000"/>
          <w:sz w:val="28"/>
          <w:lang w:val="ru-RU"/>
        </w:rPr>
        <w:t xml:space="preserve"> СОШ"</w:t>
      </w:r>
      <w:bookmarkEnd w:id="2"/>
      <w:r w:rsidRPr="00A4713E">
        <w:rPr>
          <w:rFonts w:ascii="Times New Roman" w:hAnsi="Times New Roman"/>
          <w:b/>
          <w:color w:val="000000"/>
          <w:sz w:val="28"/>
          <w:lang w:val="ru-RU"/>
        </w:rPr>
        <w:t>‌</w:t>
      </w:r>
      <w:r w:rsidRPr="00A4713E">
        <w:rPr>
          <w:rFonts w:ascii="Times New Roman" w:hAnsi="Times New Roman"/>
          <w:color w:val="000000"/>
          <w:sz w:val="28"/>
          <w:lang w:val="ru-RU"/>
        </w:rPr>
        <w:t>​</w:t>
      </w:r>
    </w:p>
    <w:p w:rsidR="00EE4EC1" w:rsidRPr="00A4713E" w:rsidRDefault="007D7A60">
      <w:pPr>
        <w:spacing w:after="0" w:line="408" w:lineRule="auto"/>
        <w:ind w:left="120"/>
        <w:jc w:val="center"/>
        <w:rPr>
          <w:lang w:val="ru-RU"/>
        </w:rPr>
      </w:pPr>
      <w:r w:rsidRPr="00A4713E">
        <w:rPr>
          <w:rFonts w:ascii="Times New Roman" w:hAnsi="Times New Roman"/>
          <w:b/>
          <w:color w:val="000000"/>
          <w:sz w:val="28"/>
          <w:lang w:val="ru-RU"/>
        </w:rPr>
        <w:t xml:space="preserve">МБОУ </w:t>
      </w:r>
      <w:proofErr w:type="spellStart"/>
      <w:r w:rsidRPr="00A4713E">
        <w:rPr>
          <w:rFonts w:ascii="Times New Roman" w:hAnsi="Times New Roman"/>
          <w:b/>
          <w:color w:val="000000"/>
          <w:sz w:val="28"/>
          <w:lang w:val="ru-RU"/>
        </w:rPr>
        <w:t>Чечеульская</w:t>
      </w:r>
      <w:proofErr w:type="spellEnd"/>
      <w:r w:rsidRPr="00A4713E">
        <w:rPr>
          <w:rFonts w:ascii="Times New Roman" w:hAnsi="Times New Roman"/>
          <w:b/>
          <w:color w:val="000000"/>
          <w:sz w:val="28"/>
          <w:lang w:val="ru-RU"/>
        </w:rPr>
        <w:t xml:space="preserve"> СОШ</w:t>
      </w:r>
    </w:p>
    <w:p w:rsidR="00EE4EC1" w:rsidRPr="00A4713E" w:rsidRDefault="00EE4EC1">
      <w:pPr>
        <w:spacing w:after="0"/>
        <w:ind w:left="120"/>
        <w:rPr>
          <w:lang w:val="ru-RU"/>
        </w:rPr>
      </w:pPr>
    </w:p>
    <w:p w:rsidR="00EE4EC1" w:rsidRPr="00A4713E" w:rsidRDefault="00EE4EC1">
      <w:pPr>
        <w:spacing w:after="0"/>
        <w:ind w:left="120"/>
        <w:rPr>
          <w:lang w:val="ru-RU"/>
        </w:rPr>
      </w:pPr>
    </w:p>
    <w:p w:rsidR="00EE4EC1" w:rsidRPr="00A4713E" w:rsidRDefault="00EE4EC1">
      <w:pPr>
        <w:spacing w:after="0"/>
        <w:ind w:left="120"/>
        <w:rPr>
          <w:lang w:val="ru-RU"/>
        </w:rPr>
      </w:pPr>
    </w:p>
    <w:p w:rsidR="00EE4EC1" w:rsidRPr="00A4713E" w:rsidRDefault="00EE4EC1">
      <w:pPr>
        <w:spacing w:after="0"/>
        <w:ind w:left="120"/>
        <w:rPr>
          <w:lang w:val="ru-RU"/>
        </w:rPr>
      </w:pPr>
    </w:p>
    <w:p w:rsidR="00EE4EC1" w:rsidRPr="00026649" w:rsidRDefault="00026649">
      <w:pPr>
        <w:spacing w:after="0"/>
        <w:ind w:left="120"/>
        <w:rPr>
          <w:lang w:val="ru-RU"/>
        </w:rPr>
      </w:pPr>
      <w:r>
        <w:rPr>
          <w:noProof/>
          <w:lang w:val="ru-RU" w:eastAsia="ru-RU"/>
        </w:rPr>
        <w:drawing>
          <wp:inline distT="0" distB="0" distL="0" distR="0">
            <wp:extent cx="5934075"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800225"/>
                    </a:xfrm>
                    <a:prstGeom prst="rect">
                      <a:avLst/>
                    </a:prstGeom>
                    <a:noFill/>
                    <a:ln>
                      <a:noFill/>
                    </a:ln>
                  </pic:spPr>
                </pic:pic>
              </a:graphicData>
            </a:graphic>
          </wp:inline>
        </w:drawing>
      </w:r>
      <w:bookmarkStart w:id="3" w:name="_GoBack"/>
      <w:bookmarkEnd w:id="3"/>
    </w:p>
    <w:p w:rsidR="00EE4EC1" w:rsidRPr="00026649" w:rsidRDefault="00EE4EC1">
      <w:pPr>
        <w:spacing w:after="0"/>
        <w:ind w:left="120"/>
        <w:rPr>
          <w:lang w:val="ru-RU"/>
        </w:rPr>
      </w:pPr>
    </w:p>
    <w:p w:rsidR="00EE4EC1" w:rsidRPr="00026649" w:rsidRDefault="00EE4EC1">
      <w:pPr>
        <w:spacing w:after="0"/>
        <w:ind w:left="120"/>
        <w:rPr>
          <w:lang w:val="ru-RU"/>
        </w:rPr>
      </w:pPr>
    </w:p>
    <w:p w:rsidR="00EE4EC1" w:rsidRPr="00026649" w:rsidRDefault="00EE4EC1">
      <w:pPr>
        <w:spacing w:after="0"/>
        <w:ind w:left="120"/>
        <w:rPr>
          <w:lang w:val="ru-RU"/>
        </w:rPr>
      </w:pPr>
    </w:p>
    <w:p w:rsidR="00EE4EC1" w:rsidRPr="00026649" w:rsidRDefault="007D7A60">
      <w:pPr>
        <w:spacing w:after="0" w:line="408" w:lineRule="auto"/>
        <w:ind w:left="120"/>
        <w:jc w:val="center"/>
        <w:rPr>
          <w:lang w:val="ru-RU"/>
        </w:rPr>
      </w:pPr>
      <w:r w:rsidRPr="00026649">
        <w:rPr>
          <w:rFonts w:ascii="Times New Roman" w:hAnsi="Times New Roman"/>
          <w:b/>
          <w:color w:val="000000"/>
          <w:sz w:val="28"/>
          <w:lang w:val="ru-RU"/>
        </w:rPr>
        <w:t>РАБОЧАЯ ПРОГРАММА</w:t>
      </w:r>
    </w:p>
    <w:p w:rsidR="00EE4EC1" w:rsidRPr="00026649" w:rsidRDefault="007D7A60">
      <w:pPr>
        <w:spacing w:after="0" w:line="408" w:lineRule="auto"/>
        <w:ind w:left="120"/>
        <w:jc w:val="center"/>
        <w:rPr>
          <w:lang w:val="ru-RU"/>
        </w:rPr>
      </w:pPr>
      <w:r w:rsidRPr="00026649">
        <w:rPr>
          <w:rFonts w:ascii="Times New Roman" w:hAnsi="Times New Roman"/>
          <w:color w:val="000000"/>
          <w:sz w:val="28"/>
          <w:lang w:val="ru-RU"/>
        </w:rPr>
        <w:t>(</w:t>
      </w:r>
      <w:r>
        <w:rPr>
          <w:rFonts w:ascii="Times New Roman" w:hAnsi="Times New Roman"/>
          <w:color w:val="000000"/>
          <w:sz w:val="28"/>
        </w:rPr>
        <w:t>ID</w:t>
      </w:r>
      <w:r w:rsidRPr="00026649">
        <w:rPr>
          <w:rFonts w:ascii="Times New Roman" w:hAnsi="Times New Roman"/>
          <w:color w:val="000000"/>
          <w:sz w:val="28"/>
          <w:lang w:val="ru-RU"/>
        </w:rPr>
        <w:t xml:space="preserve"> 891343)</w:t>
      </w:r>
    </w:p>
    <w:p w:rsidR="00EE4EC1" w:rsidRPr="00026649" w:rsidRDefault="00EE4EC1">
      <w:pPr>
        <w:spacing w:after="0"/>
        <w:ind w:left="120"/>
        <w:jc w:val="center"/>
        <w:rPr>
          <w:lang w:val="ru-RU"/>
        </w:rPr>
      </w:pPr>
    </w:p>
    <w:p w:rsidR="00EE4EC1" w:rsidRPr="00A4713E" w:rsidRDefault="007D7A60">
      <w:pPr>
        <w:spacing w:after="0" w:line="408" w:lineRule="auto"/>
        <w:ind w:left="120"/>
        <w:jc w:val="center"/>
        <w:rPr>
          <w:lang w:val="ru-RU"/>
        </w:rPr>
      </w:pPr>
      <w:r w:rsidRPr="00A4713E">
        <w:rPr>
          <w:rFonts w:ascii="Times New Roman" w:hAnsi="Times New Roman"/>
          <w:b/>
          <w:color w:val="000000"/>
          <w:sz w:val="28"/>
          <w:lang w:val="ru-RU"/>
        </w:rPr>
        <w:t>учебного предмета «Основы безопасности жизнедеятельности»</w:t>
      </w:r>
    </w:p>
    <w:p w:rsidR="00EE4EC1" w:rsidRPr="00A4713E" w:rsidRDefault="007D7A60">
      <w:pPr>
        <w:spacing w:after="0" w:line="408" w:lineRule="auto"/>
        <w:ind w:left="120"/>
        <w:jc w:val="center"/>
        <w:rPr>
          <w:lang w:val="ru-RU"/>
        </w:rPr>
      </w:pPr>
      <w:r w:rsidRPr="00A4713E">
        <w:rPr>
          <w:rFonts w:ascii="Times New Roman" w:hAnsi="Times New Roman"/>
          <w:color w:val="000000"/>
          <w:sz w:val="28"/>
          <w:lang w:val="ru-RU"/>
        </w:rPr>
        <w:t xml:space="preserve">для обучающихся 10-11 классов </w:t>
      </w:r>
    </w:p>
    <w:p w:rsidR="00EE4EC1" w:rsidRPr="00A4713E" w:rsidRDefault="00EE4EC1">
      <w:pPr>
        <w:spacing w:after="0"/>
        <w:ind w:left="120"/>
        <w:jc w:val="center"/>
        <w:rPr>
          <w:lang w:val="ru-RU"/>
        </w:rPr>
      </w:pPr>
    </w:p>
    <w:p w:rsidR="00EE4EC1" w:rsidRPr="00A4713E" w:rsidRDefault="00EE4EC1">
      <w:pPr>
        <w:spacing w:after="0"/>
        <w:ind w:left="120"/>
        <w:jc w:val="center"/>
        <w:rPr>
          <w:lang w:val="ru-RU"/>
        </w:rPr>
      </w:pPr>
    </w:p>
    <w:p w:rsidR="00EE4EC1" w:rsidRPr="00A4713E" w:rsidRDefault="00EE4EC1">
      <w:pPr>
        <w:spacing w:after="0"/>
        <w:ind w:left="120"/>
        <w:jc w:val="center"/>
        <w:rPr>
          <w:lang w:val="ru-RU"/>
        </w:rPr>
      </w:pPr>
    </w:p>
    <w:p w:rsidR="00EE4EC1" w:rsidRPr="00A4713E" w:rsidRDefault="00EE4EC1">
      <w:pPr>
        <w:spacing w:after="0"/>
        <w:ind w:left="120"/>
        <w:jc w:val="center"/>
        <w:rPr>
          <w:lang w:val="ru-RU"/>
        </w:rPr>
      </w:pPr>
    </w:p>
    <w:p w:rsidR="00EE4EC1" w:rsidRPr="00A4713E" w:rsidRDefault="00EE4EC1">
      <w:pPr>
        <w:spacing w:after="0"/>
        <w:ind w:left="120"/>
        <w:jc w:val="center"/>
        <w:rPr>
          <w:lang w:val="ru-RU"/>
        </w:rPr>
      </w:pPr>
    </w:p>
    <w:p w:rsidR="00EE4EC1" w:rsidRPr="00A4713E" w:rsidRDefault="00EE4EC1">
      <w:pPr>
        <w:spacing w:after="0"/>
        <w:ind w:left="120"/>
        <w:jc w:val="center"/>
        <w:rPr>
          <w:lang w:val="ru-RU"/>
        </w:rPr>
      </w:pPr>
    </w:p>
    <w:p w:rsidR="00EE4EC1" w:rsidRPr="00A4713E" w:rsidRDefault="00EE4EC1">
      <w:pPr>
        <w:spacing w:after="0"/>
        <w:ind w:left="120"/>
        <w:jc w:val="center"/>
        <w:rPr>
          <w:lang w:val="ru-RU"/>
        </w:rPr>
      </w:pPr>
    </w:p>
    <w:p w:rsidR="00EE4EC1" w:rsidRPr="00A4713E" w:rsidRDefault="00EE4EC1">
      <w:pPr>
        <w:spacing w:after="0"/>
        <w:ind w:left="120"/>
        <w:jc w:val="center"/>
        <w:rPr>
          <w:lang w:val="ru-RU"/>
        </w:rPr>
      </w:pPr>
    </w:p>
    <w:p w:rsidR="00EE4EC1" w:rsidRPr="00A4713E" w:rsidRDefault="00A4713E" w:rsidP="00A4713E">
      <w:pPr>
        <w:spacing w:after="0"/>
        <w:rPr>
          <w:lang w:val="ru-RU"/>
        </w:rPr>
      </w:pPr>
      <w:bookmarkStart w:id="4" w:name="3c91d4df-ec5a-4693-9f78-bc3133ba6b6b"/>
      <w:r>
        <w:rPr>
          <w:lang w:val="ru-RU"/>
        </w:rPr>
        <w:t xml:space="preserve">                                                                           </w:t>
      </w:r>
      <w:r w:rsidR="007D7A60" w:rsidRPr="00A4713E">
        <w:rPr>
          <w:rFonts w:ascii="Times New Roman" w:hAnsi="Times New Roman"/>
          <w:b/>
          <w:color w:val="000000"/>
          <w:sz w:val="28"/>
          <w:lang w:val="ru-RU"/>
        </w:rPr>
        <w:t xml:space="preserve">с. </w:t>
      </w:r>
      <w:proofErr w:type="spellStart"/>
      <w:r w:rsidR="007D7A60" w:rsidRPr="00A4713E">
        <w:rPr>
          <w:rFonts w:ascii="Times New Roman" w:hAnsi="Times New Roman"/>
          <w:b/>
          <w:color w:val="000000"/>
          <w:sz w:val="28"/>
          <w:lang w:val="ru-RU"/>
        </w:rPr>
        <w:t>Чечеул</w:t>
      </w:r>
      <w:bookmarkEnd w:id="4"/>
      <w:proofErr w:type="spellEnd"/>
      <w:r w:rsidR="007D7A60" w:rsidRPr="00A4713E">
        <w:rPr>
          <w:rFonts w:ascii="Times New Roman" w:hAnsi="Times New Roman"/>
          <w:b/>
          <w:color w:val="000000"/>
          <w:sz w:val="28"/>
          <w:lang w:val="ru-RU"/>
        </w:rPr>
        <w:t xml:space="preserve">‌ </w:t>
      </w:r>
      <w:bookmarkStart w:id="5" w:name="cc9c1c5d-85b7-4c8f-b36f-9edff786d340"/>
      <w:r w:rsidR="007D7A60" w:rsidRPr="00A4713E">
        <w:rPr>
          <w:rFonts w:ascii="Times New Roman" w:hAnsi="Times New Roman"/>
          <w:b/>
          <w:color w:val="000000"/>
          <w:sz w:val="28"/>
          <w:lang w:val="ru-RU"/>
        </w:rPr>
        <w:t>2023</w:t>
      </w:r>
      <w:bookmarkEnd w:id="5"/>
      <w:r w:rsidR="007D7A60" w:rsidRPr="00A4713E">
        <w:rPr>
          <w:rFonts w:ascii="Times New Roman" w:hAnsi="Times New Roman"/>
          <w:b/>
          <w:color w:val="000000"/>
          <w:sz w:val="28"/>
          <w:lang w:val="ru-RU"/>
        </w:rPr>
        <w:t>‌</w:t>
      </w:r>
      <w:r w:rsidR="007D7A60" w:rsidRPr="00A4713E">
        <w:rPr>
          <w:rFonts w:ascii="Times New Roman" w:hAnsi="Times New Roman"/>
          <w:color w:val="000000"/>
          <w:sz w:val="28"/>
          <w:lang w:val="ru-RU"/>
        </w:rPr>
        <w:t>​</w:t>
      </w:r>
    </w:p>
    <w:p w:rsidR="00EE4EC1" w:rsidRPr="00A4713E" w:rsidRDefault="00EE4EC1">
      <w:pPr>
        <w:rPr>
          <w:lang w:val="ru-RU"/>
        </w:rPr>
        <w:sectPr w:rsidR="00EE4EC1" w:rsidRPr="00A4713E">
          <w:pgSz w:w="11906" w:h="16383"/>
          <w:pgMar w:top="1134" w:right="850" w:bottom="1134" w:left="1701" w:header="720" w:footer="720" w:gutter="0"/>
          <w:cols w:space="720"/>
        </w:sectPr>
      </w:pPr>
    </w:p>
    <w:p w:rsidR="00EE4EC1" w:rsidRPr="0046528A" w:rsidRDefault="007D7A60">
      <w:pPr>
        <w:spacing w:after="0" w:line="264" w:lineRule="auto"/>
        <w:ind w:left="120"/>
        <w:jc w:val="both"/>
        <w:rPr>
          <w:sz w:val="24"/>
          <w:szCs w:val="24"/>
          <w:lang w:val="ru-RU"/>
        </w:rPr>
      </w:pPr>
      <w:bookmarkStart w:id="6" w:name="block-6346599"/>
      <w:bookmarkEnd w:id="0"/>
      <w:r w:rsidRPr="0046528A">
        <w:rPr>
          <w:rFonts w:ascii="Times New Roman" w:hAnsi="Times New Roman"/>
          <w:b/>
          <w:color w:val="000000"/>
          <w:sz w:val="24"/>
          <w:szCs w:val="24"/>
          <w:lang w:val="ru-RU"/>
        </w:rPr>
        <w:lastRenderedPageBreak/>
        <w:t>ПОЯСНИТЕЛЬНАЯ ЗАПИСКА</w:t>
      </w:r>
    </w:p>
    <w:p w:rsidR="00EE4EC1" w:rsidRPr="0046528A" w:rsidRDefault="00EE4EC1">
      <w:pPr>
        <w:spacing w:after="0" w:line="264" w:lineRule="auto"/>
        <w:ind w:left="120"/>
        <w:jc w:val="both"/>
        <w:rPr>
          <w:sz w:val="24"/>
          <w:szCs w:val="24"/>
          <w:lang w:val="ru-RU"/>
        </w:rPr>
      </w:pP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EE4EC1" w:rsidRPr="0046528A" w:rsidRDefault="007D7A60">
      <w:pPr>
        <w:spacing w:after="0" w:line="264" w:lineRule="auto"/>
        <w:ind w:firstLine="600"/>
        <w:jc w:val="both"/>
        <w:rPr>
          <w:sz w:val="24"/>
          <w:szCs w:val="24"/>
        </w:rPr>
      </w:pPr>
      <w:proofErr w:type="spellStart"/>
      <w:r w:rsidRPr="0046528A">
        <w:rPr>
          <w:rFonts w:ascii="Times New Roman" w:hAnsi="Times New Roman"/>
          <w:color w:val="000000"/>
          <w:spacing w:val="-2"/>
          <w:sz w:val="24"/>
          <w:szCs w:val="24"/>
        </w:rPr>
        <w:t>Программа</w:t>
      </w:r>
      <w:proofErr w:type="spellEnd"/>
      <w:r w:rsidRPr="0046528A">
        <w:rPr>
          <w:rFonts w:ascii="Times New Roman" w:hAnsi="Times New Roman"/>
          <w:color w:val="000000"/>
          <w:spacing w:val="-2"/>
          <w:sz w:val="24"/>
          <w:szCs w:val="24"/>
        </w:rPr>
        <w:t xml:space="preserve"> ОБЖ </w:t>
      </w:r>
      <w:proofErr w:type="spellStart"/>
      <w:r w:rsidRPr="0046528A">
        <w:rPr>
          <w:rFonts w:ascii="Times New Roman" w:hAnsi="Times New Roman"/>
          <w:color w:val="000000"/>
          <w:spacing w:val="-2"/>
          <w:sz w:val="24"/>
          <w:szCs w:val="24"/>
        </w:rPr>
        <w:t>обеспечивает</w:t>
      </w:r>
      <w:proofErr w:type="spellEnd"/>
      <w:r w:rsidRPr="0046528A">
        <w:rPr>
          <w:rFonts w:ascii="Times New Roman" w:hAnsi="Times New Roman"/>
          <w:color w:val="000000"/>
          <w:spacing w:val="-2"/>
          <w:sz w:val="24"/>
          <w:szCs w:val="24"/>
        </w:rPr>
        <w:t>:</w:t>
      </w:r>
    </w:p>
    <w:p w:rsidR="00EE4EC1" w:rsidRPr="0046528A" w:rsidRDefault="007D7A60">
      <w:pPr>
        <w:numPr>
          <w:ilvl w:val="0"/>
          <w:numId w:val="1"/>
        </w:numPr>
        <w:spacing w:after="0" w:line="264" w:lineRule="auto"/>
        <w:jc w:val="both"/>
        <w:rPr>
          <w:sz w:val="24"/>
          <w:szCs w:val="24"/>
          <w:lang w:val="ru-RU"/>
        </w:rPr>
      </w:pPr>
      <w:r w:rsidRPr="0046528A">
        <w:rPr>
          <w:rFonts w:ascii="Times New Roman" w:hAnsi="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E4EC1" w:rsidRPr="0046528A" w:rsidRDefault="007D7A60">
      <w:pPr>
        <w:numPr>
          <w:ilvl w:val="0"/>
          <w:numId w:val="1"/>
        </w:numPr>
        <w:spacing w:after="0" w:line="264" w:lineRule="auto"/>
        <w:jc w:val="both"/>
        <w:rPr>
          <w:sz w:val="24"/>
          <w:szCs w:val="24"/>
          <w:lang w:val="ru-RU"/>
        </w:rPr>
      </w:pPr>
      <w:r w:rsidRPr="0046528A">
        <w:rPr>
          <w:rFonts w:ascii="Times New Roman" w:hAnsi="Times New Roman"/>
          <w:color w:val="000000"/>
          <w:spacing w:val="-2"/>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EE4EC1" w:rsidRPr="0046528A" w:rsidRDefault="007D7A60">
      <w:pPr>
        <w:numPr>
          <w:ilvl w:val="0"/>
          <w:numId w:val="1"/>
        </w:numPr>
        <w:spacing w:after="0" w:line="264" w:lineRule="auto"/>
        <w:jc w:val="both"/>
        <w:rPr>
          <w:sz w:val="24"/>
          <w:szCs w:val="24"/>
          <w:lang w:val="ru-RU"/>
        </w:rPr>
      </w:pPr>
      <w:r w:rsidRPr="0046528A">
        <w:rPr>
          <w:rFonts w:ascii="Times New Roman" w:hAnsi="Times New Roman"/>
          <w:color w:val="000000"/>
          <w:spacing w:val="-2"/>
          <w:sz w:val="24"/>
          <w:szCs w:val="24"/>
          <w:lang w:val="ru-RU"/>
        </w:rPr>
        <w:t xml:space="preserve">взаимосвязь личностных, </w:t>
      </w:r>
      <w:proofErr w:type="spellStart"/>
      <w:r w:rsidRPr="0046528A">
        <w:rPr>
          <w:rFonts w:ascii="Times New Roman" w:hAnsi="Times New Roman"/>
          <w:color w:val="000000"/>
          <w:spacing w:val="-2"/>
          <w:sz w:val="24"/>
          <w:szCs w:val="24"/>
          <w:lang w:val="ru-RU"/>
        </w:rPr>
        <w:t>метапредметных</w:t>
      </w:r>
      <w:proofErr w:type="spellEnd"/>
      <w:r w:rsidRPr="0046528A">
        <w:rPr>
          <w:rFonts w:ascii="Times New Roman" w:hAnsi="Times New Roman"/>
          <w:color w:val="000000"/>
          <w:spacing w:val="-2"/>
          <w:sz w:val="24"/>
          <w:szCs w:val="24"/>
          <w:lang w:val="ru-RU"/>
        </w:rPr>
        <w:t xml:space="preserve"> и предметных результатов освоения учебного предмета ОБЖ на уровнях основного общего и среднего общего образования;</w:t>
      </w:r>
    </w:p>
    <w:p w:rsidR="00EE4EC1" w:rsidRPr="0046528A" w:rsidRDefault="007D7A60">
      <w:pPr>
        <w:numPr>
          <w:ilvl w:val="0"/>
          <w:numId w:val="1"/>
        </w:numPr>
        <w:spacing w:after="0" w:line="264" w:lineRule="auto"/>
        <w:jc w:val="both"/>
        <w:rPr>
          <w:sz w:val="24"/>
          <w:szCs w:val="24"/>
          <w:lang w:val="ru-RU"/>
        </w:rPr>
      </w:pPr>
      <w:r w:rsidRPr="0046528A">
        <w:rPr>
          <w:rFonts w:ascii="Times New Roman" w:hAnsi="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Модуль № 1. «Основы комплексной безопасности».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Модуль № 2. «Основы обороны государства».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Модуль № 3. «Военно-профессиональная деятельность».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Модуль № 4. «Защита населения Российской Федерации от опасных и чрезвычайных ситуаций».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Модуль № 5. «Безопасность в природной среде и экологическая безопасность».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Модуль № 6. «Основы противодействия экстремизму и терроризму».</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Модуль № 7. «Основы здорового образа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Модуль № 8. «Основы медицинских знаний и оказание первой помощи».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lastRenderedPageBreak/>
        <w:t>Модуль № 9. «Элементы начальной военной подготовки».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z w:val="24"/>
          <w:szCs w:val="24"/>
          <w:lang w:val="ru-RU"/>
        </w:rPr>
        <w:t xml:space="preserve">ОБЩАЯ ХАРАКТЕРИСТИКА УЧЕБНОГО ПРЕДМЕТА «ОСНОВЫ БЕЗОПАСНОСТИ ЖИЗНЕДЕЯТЕЛЬНОСТИ»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z w:val="24"/>
          <w:szCs w:val="24"/>
          <w:lang w:val="ru-RU"/>
        </w:rPr>
        <w:t>ЦЕЛЬ ИЗУЧЕНИЯ УЧЕБНОГО ПРЕДМЕТА «ОСНОВЫ БЕЗОПАСНОСТИ ЖИЗНЕДЕЯТЕЛЬНОСТИ»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E4EC1" w:rsidRPr="0046528A" w:rsidRDefault="007D7A60">
      <w:pPr>
        <w:numPr>
          <w:ilvl w:val="0"/>
          <w:numId w:val="2"/>
        </w:numPr>
        <w:spacing w:after="0" w:line="264" w:lineRule="auto"/>
        <w:jc w:val="both"/>
        <w:rPr>
          <w:sz w:val="24"/>
          <w:szCs w:val="24"/>
          <w:lang w:val="ru-RU"/>
        </w:rPr>
      </w:pPr>
      <w:r w:rsidRPr="0046528A">
        <w:rPr>
          <w:rFonts w:ascii="Times New Roman" w:hAnsi="Times New Roman"/>
          <w:color w:val="000000"/>
          <w:spacing w:val="-2"/>
          <w:sz w:val="24"/>
          <w:szCs w:val="24"/>
          <w:lang w:val="ru-RU"/>
        </w:rPr>
        <w:lastRenderedPageBreak/>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E4EC1" w:rsidRPr="0046528A" w:rsidRDefault="007D7A60">
      <w:pPr>
        <w:numPr>
          <w:ilvl w:val="0"/>
          <w:numId w:val="2"/>
        </w:numPr>
        <w:spacing w:after="0" w:line="264" w:lineRule="auto"/>
        <w:jc w:val="both"/>
        <w:rPr>
          <w:sz w:val="24"/>
          <w:szCs w:val="24"/>
          <w:lang w:val="ru-RU"/>
        </w:rPr>
      </w:pP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E4EC1" w:rsidRPr="0046528A" w:rsidRDefault="007D7A60">
      <w:pPr>
        <w:numPr>
          <w:ilvl w:val="0"/>
          <w:numId w:val="2"/>
        </w:numPr>
        <w:spacing w:after="0" w:line="264" w:lineRule="auto"/>
        <w:jc w:val="both"/>
        <w:rPr>
          <w:sz w:val="24"/>
          <w:szCs w:val="24"/>
          <w:lang w:val="ru-RU"/>
        </w:rPr>
      </w:pPr>
      <w:r w:rsidRPr="0046528A">
        <w:rPr>
          <w:rFonts w:ascii="Times New Roman" w:hAnsi="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E4EC1" w:rsidRPr="0046528A" w:rsidRDefault="00EE4EC1">
      <w:pPr>
        <w:spacing w:after="0" w:line="264" w:lineRule="auto"/>
        <w:ind w:left="120"/>
        <w:jc w:val="both"/>
        <w:rPr>
          <w:sz w:val="24"/>
          <w:szCs w:val="24"/>
          <w:lang w:val="ru-RU"/>
        </w:rPr>
      </w:pPr>
    </w:p>
    <w:p w:rsidR="00EE4EC1" w:rsidRPr="0046528A" w:rsidRDefault="007D7A60">
      <w:pPr>
        <w:spacing w:after="0" w:line="264" w:lineRule="auto"/>
        <w:ind w:left="120"/>
        <w:jc w:val="both"/>
        <w:rPr>
          <w:sz w:val="24"/>
          <w:szCs w:val="24"/>
          <w:lang w:val="ru-RU"/>
        </w:rPr>
      </w:pPr>
      <w:r w:rsidRPr="0046528A">
        <w:rPr>
          <w:rFonts w:ascii="Times New Roman" w:hAnsi="Times New Roman"/>
          <w:b/>
          <w:color w:val="000000"/>
          <w:sz w:val="24"/>
          <w:szCs w:val="24"/>
          <w:lang w:val="ru-RU"/>
        </w:rPr>
        <w:t>МЕСТО УЧЕБНОГО ПРЕДМЕТА «ОСНОВЫ БЕЗОПАСНОСТИ ЖИЗНЕДЕЯТЕЛЬНОСТИ» В УЧЕБНОМ ПЛАНЕ</w:t>
      </w:r>
    </w:p>
    <w:p w:rsidR="00EE4EC1" w:rsidRPr="0046528A" w:rsidRDefault="00EE4EC1">
      <w:pPr>
        <w:spacing w:after="0" w:line="264" w:lineRule="auto"/>
        <w:ind w:left="120"/>
        <w:jc w:val="both"/>
        <w:rPr>
          <w:sz w:val="24"/>
          <w:szCs w:val="24"/>
          <w:lang w:val="ru-RU"/>
        </w:rPr>
      </w:pP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rsidR="00EE4EC1" w:rsidRPr="0046528A" w:rsidRDefault="00EE4EC1">
      <w:pPr>
        <w:rPr>
          <w:sz w:val="24"/>
          <w:szCs w:val="24"/>
          <w:lang w:val="ru-RU"/>
        </w:rPr>
        <w:sectPr w:rsidR="00EE4EC1" w:rsidRPr="0046528A">
          <w:pgSz w:w="11906" w:h="16383"/>
          <w:pgMar w:top="1134" w:right="850" w:bottom="1134" w:left="1701" w:header="720" w:footer="720" w:gutter="0"/>
          <w:cols w:space="720"/>
        </w:sectPr>
      </w:pPr>
    </w:p>
    <w:p w:rsidR="00EE4EC1" w:rsidRPr="0046528A" w:rsidRDefault="007D7A60">
      <w:pPr>
        <w:spacing w:after="0" w:line="264" w:lineRule="auto"/>
        <w:ind w:left="120"/>
        <w:jc w:val="both"/>
        <w:rPr>
          <w:sz w:val="24"/>
          <w:szCs w:val="24"/>
          <w:lang w:val="ru-RU"/>
        </w:rPr>
      </w:pPr>
      <w:bookmarkStart w:id="7" w:name="block-6346600"/>
      <w:bookmarkEnd w:id="6"/>
      <w:r w:rsidRPr="0046528A">
        <w:rPr>
          <w:rFonts w:ascii="Times New Roman" w:hAnsi="Times New Roman"/>
          <w:b/>
          <w:color w:val="000000"/>
          <w:sz w:val="24"/>
          <w:szCs w:val="24"/>
          <w:lang w:val="ru-RU"/>
        </w:rPr>
        <w:lastRenderedPageBreak/>
        <w:t>СОДЕРЖАНИЕ ОБУЧЕНИЯ</w:t>
      </w:r>
    </w:p>
    <w:p w:rsidR="00EE4EC1" w:rsidRPr="0046528A" w:rsidRDefault="00EE4EC1">
      <w:pPr>
        <w:spacing w:after="0" w:line="264" w:lineRule="auto"/>
        <w:ind w:left="120"/>
        <w:jc w:val="both"/>
        <w:rPr>
          <w:sz w:val="24"/>
          <w:szCs w:val="24"/>
          <w:lang w:val="ru-RU"/>
        </w:rPr>
      </w:pP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Модуль № 1. «Основы комплексной безопасности».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Культура безопасности жизнедеятельности в современном обществе.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Общие правила безопасности жизнедеятельности.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Явные и скрытые опасности современных развлечений молодёжи. </w:t>
      </w:r>
      <w:proofErr w:type="spellStart"/>
      <w:r w:rsidRPr="0046528A">
        <w:rPr>
          <w:rFonts w:ascii="Times New Roman" w:hAnsi="Times New Roman"/>
          <w:color w:val="000000"/>
          <w:spacing w:val="-2"/>
          <w:sz w:val="24"/>
          <w:szCs w:val="24"/>
          <w:lang w:val="ru-RU"/>
        </w:rPr>
        <w:t>Зацепинг</w:t>
      </w:r>
      <w:proofErr w:type="spellEnd"/>
      <w:r w:rsidRPr="0046528A">
        <w:rPr>
          <w:rFonts w:ascii="Times New Roman" w:hAnsi="Times New Roman"/>
          <w:color w:val="000000"/>
          <w:spacing w:val="-2"/>
          <w:sz w:val="24"/>
          <w:szCs w:val="24"/>
          <w:lang w:val="ru-RU"/>
        </w:rPr>
        <w:t xml:space="preserve">. Административная ответственность за занятия </w:t>
      </w:r>
      <w:proofErr w:type="spellStart"/>
      <w:r w:rsidRPr="0046528A">
        <w:rPr>
          <w:rFonts w:ascii="Times New Roman" w:hAnsi="Times New Roman"/>
          <w:color w:val="000000"/>
          <w:spacing w:val="-2"/>
          <w:sz w:val="24"/>
          <w:szCs w:val="24"/>
          <w:lang w:val="ru-RU"/>
        </w:rPr>
        <w:t>зацепингом</w:t>
      </w:r>
      <w:proofErr w:type="spellEnd"/>
      <w:r w:rsidRPr="0046528A">
        <w:rPr>
          <w:rFonts w:ascii="Times New Roman" w:hAnsi="Times New Roman"/>
          <w:color w:val="000000"/>
          <w:spacing w:val="-2"/>
          <w:sz w:val="24"/>
          <w:szCs w:val="24"/>
          <w:lang w:val="ru-RU"/>
        </w:rPr>
        <w:t xml:space="preserve"> и </w:t>
      </w:r>
      <w:proofErr w:type="spellStart"/>
      <w:r w:rsidRPr="0046528A">
        <w:rPr>
          <w:rFonts w:ascii="Times New Roman" w:hAnsi="Times New Roman"/>
          <w:color w:val="000000"/>
          <w:spacing w:val="-2"/>
          <w:sz w:val="24"/>
          <w:szCs w:val="24"/>
          <w:lang w:val="ru-RU"/>
        </w:rPr>
        <w:t>руфингом</w:t>
      </w:r>
      <w:proofErr w:type="spellEnd"/>
      <w:r w:rsidRPr="0046528A">
        <w:rPr>
          <w:rFonts w:ascii="Times New Roman" w:hAnsi="Times New Roman"/>
          <w:color w:val="000000"/>
          <w:spacing w:val="-2"/>
          <w:sz w:val="24"/>
          <w:szCs w:val="24"/>
          <w:lang w:val="ru-RU"/>
        </w:rPr>
        <w:t xml:space="preserve">. </w:t>
      </w:r>
      <w:proofErr w:type="spellStart"/>
      <w:r w:rsidRPr="0046528A">
        <w:rPr>
          <w:rFonts w:ascii="Times New Roman" w:hAnsi="Times New Roman"/>
          <w:color w:val="000000"/>
          <w:spacing w:val="-2"/>
          <w:sz w:val="24"/>
          <w:szCs w:val="24"/>
          <w:lang w:val="ru-RU"/>
        </w:rPr>
        <w:t>Диггерство</w:t>
      </w:r>
      <w:proofErr w:type="spellEnd"/>
      <w:r w:rsidRPr="0046528A">
        <w:rPr>
          <w:rFonts w:ascii="Times New Roman" w:hAnsi="Times New Roman"/>
          <w:color w:val="000000"/>
          <w:spacing w:val="-2"/>
          <w:sz w:val="24"/>
          <w:szCs w:val="24"/>
          <w:lang w:val="ru-RU"/>
        </w:rPr>
        <w:t xml:space="preserve"> и его опасности. Ответственность за </w:t>
      </w:r>
      <w:proofErr w:type="spellStart"/>
      <w:r w:rsidRPr="0046528A">
        <w:rPr>
          <w:rFonts w:ascii="Times New Roman" w:hAnsi="Times New Roman"/>
          <w:color w:val="000000"/>
          <w:spacing w:val="-2"/>
          <w:sz w:val="24"/>
          <w:szCs w:val="24"/>
          <w:lang w:val="ru-RU"/>
        </w:rPr>
        <w:t>диггерство</w:t>
      </w:r>
      <w:proofErr w:type="spellEnd"/>
      <w:r w:rsidRPr="0046528A">
        <w:rPr>
          <w:rFonts w:ascii="Times New Roman" w:hAnsi="Times New Roman"/>
          <w:color w:val="000000"/>
          <w:spacing w:val="-2"/>
          <w:sz w:val="24"/>
          <w:szCs w:val="24"/>
          <w:lang w:val="ru-RU"/>
        </w:rPr>
        <w:t xml:space="preserve">. </w:t>
      </w:r>
      <w:proofErr w:type="spellStart"/>
      <w:r w:rsidRPr="0046528A">
        <w:rPr>
          <w:rFonts w:ascii="Times New Roman" w:hAnsi="Times New Roman"/>
          <w:color w:val="000000"/>
          <w:spacing w:val="-2"/>
          <w:sz w:val="24"/>
          <w:szCs w:val="24"/>
          <w:lang w:val="ru-RU"/>
        </w:rPr>
        <w:t>Паркур</w:t>
      </w:r>
      <w:proofErr w:type="spellEnd"/>
      <w:r w:rsidRPr="0046528A">
        <w:rPr>
          <w:rFonts w:ascii="Times New Roman" w:hAnsi="Times New Roman"/>
          <w:color w:val="000000"/>
          <w:spacing w:val="-2"/>
          <w:sz w:val="24"/>
          <w:szCs w:val="24"/>
          <w:lang w:val="ru-RU"/>
        </w:rPr>
        <w:t xml:space="preserve">. </w:t>
      </w:r>
      <w:proofErr w:type="spellStart"/>
      <w:r w:rsidRPr="0046528A">
        <w:rPr>
          <w:rFonts w:ascii="Times New Roman" w:hAnsi="Times New Roman"/>
          <w:color w:val="000000"/>
          <w:spacing w:val="-2"/>
          <w:sz w:val="24"/>
          <w:szCs w:val="24"/>
          <w:lang w:val="ru-RU"/>
        </w:rPr>
        <w:t>Селфи</w:t>
      </w:r>
      <w:proofErr w:type="spellEnd"/>
      <w:r w:rsidRPr="0046528A">
        <w:rPr>
          <w:rFonts w:ascii="Times New Roman" w:hAnsi="Times New Roman"/>
          <w:color w:val="000000"/>
          <w:spacing w:val="-2"/>
          <w:sz w:val="24"/>
          <w:szCs w:val="24"/>
          <w:lang w:val="ru-RU"/>
        </w:rPr>
        <w:t xml:space="preserve">. Основные меры безопасности для </w:t>
      </w:r>
      <w:proofErr w:type="spellStart"/>
      <w:r w:rsidRPr="0046528A">
        <w:rPr>
          <w:rFonts w:ascii="Times New Roman" w:hAnsi="Times New Roman"/>
          <w:color w:val="000000"/>
          <w:spacing w:val="-2"/>
          <w:sz w:val="24"/>
          <w:szCs w:val="24"/>
          <w:lang w:val="ru-RU"/>
        </w:rPr>
        <w:t>паркура</w:t>
      </w:r>
      <w:proofErr w:type="spellEnd"/>
      <w:r w:rsidRPr="0046528A">
        <w:rPr>
          <w:rFonts w:ascii="Times New Roman" w:hAnsi="Times New Roman"/>
          <w:color w:val="000000"/>
          <w:spacing w:val="-2"/>
          <w:sz w:val="24"/>
          <w:szCs w:val="24"/>
          <w:lang w:val="ru-RU"/>
        </w:rPr>
        <w:t xml:space="preserve"> и </w:t>
      </w:r>
      <w:proofErr w:type="spellStart"/>
      <w:r w:rsidRPr="0046528A">
        <w:rPr>
          <w:rFonts w:ascii="Times New Roman" w:hAnsi="Times New Roman"/>
          <w:color w:val="000000"/>
          <w:spacing w:val="-2"/>
          <w:sz w:val="24"/>
          <w:szCs w:val="24"/>
          <w:lang w:val="ru-RU"/>
        </w:rPr>
        <w:t>селфи</w:t>
      </w:r>
      <w:proofErr w:type="spellEnd"/>
      <w:r w:rsidRPr="0046528A">
        <w:rPr>
          <w:rFonts w:ascii="Times New Roman" w:hAnsi="Times New Roman"/>
          <w:color w:val="000000"/>
          <w:spacing w:val="-2"/>
          <w:sz w:val="24"/>
          <w:szCs w:val="24"/>
          <w:lang w:val="ru-RU"/>
        </w:rPr>
        <w:t xml:space="preserve">. </w:t>
      </w:r>
      <w:proofErr w:type="spellStart"/>
      <w:r w:rsidRPr="0046528A">
        <w:rPr>
          <w:rFonts w:ascii="Times New Roman" w:hAnsi="Times New Roman"/>
          <w:color w:val="000000"/>
          <w:spacing w:val="-2"/>
          <w:sz w:val="24"/>
          <w:szCs w:val="24"/>
          <w:lang w:val="ru-RU"/>
        </w:rPr>
        <w:t>Флешмоб</w:t>
      </w:r>
      <w:proofErr w:type="spellEnd"/>
      <w:r w:rsidRPr="0046528A">
        <w:rPr>
          <w:rFonts w:ascii="Times New Roman" w:hAnsi="Times New Roman"/>
          <w:color w:val="000000"/>
          <w:spacing w:val="-2"/>
          <w:sz w:val="24"/>
          <w:szCs w:val="24"/>
          <w:lang w:val="ru-RU"/>
        </w:rPr>
        <w:t xml:space="preserve">. Ответственность за участие во </w:t>
      </w:r>
      <w:proofErr w:type="spellStart"/>
      <w:r w:rsidRPr="0046528A">
        <w:rPr>
          <w:rFonts w:ascii="Times New Roman" w:hAnsi="Times New Roman"/>
          <w:color w:val="000000"/>
          <w:spacing w:val="-2"/>
          <w:sz w:val="24"/>
          <w:szCs w:val="24"/>
          <w:lang w:val="ru-RU"/>
        </w:rPr>
        <w:t>флешмобе</w:t>
      </w:r>
      <w:proofErr w:type="spellEnd"/>
      <w:r w:rsidRPr="0046528A">
        <w:rPr>
          <w:rFonts w:ascii="Times New Roman" w:hAnsi="Times New Roman"/>
          <w:color w:val="000000"/>
          <w:spacing w:val="-2"/>
          <w:sz w:val="24"/>
          <w:szCs w:val="24"/>
          <w:lang w:val="ru-RU"/>
        </w:rPr>
        <w:t>, носящем антиобщественный характер.</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Как не стать жертвой информационной войны.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Безопасное поведение на различных видах транспорта.</w:t>
      </w:r>
    </w:p>
    <w:p w:rsidR="00EE4EC1" w:rsidRPr="0046528A" w:rsidRDefault="007D7A60">
      <w:pPr>
        <w:spacing w:after="0" w:line="264" w:lineRule="auto"/>
        <w:ind w:firstLine="600"/>
        <w:jc w:val="both"/>
        <w:rPr>
          <w:sz w:val="24"/>
          <w:szCs w:val="24"/>
          <w:lang w:val="ru-RU"/>
        </w:rPr>
      </w:pPr>
      <w:proofErr w:type="spellStart"/>
      <w:r w:rsidRPr="0046528A">
        <w:rPr>
          <w:rFonts w:ascii="Times New Roman" w:hAnsi="Times New Roman"/>
          <w:color w:val="000000"/>
          <w:spacing w:val="-2"/>
          <w:sz w:val="24"/>
          <w:szCs w:val="24"/>
          <w:lang w:val="ru-RU"/>
        </w:rPr>
        <w:t>Электросамокат</w:t>
      </w:r>
      <w:proofErr w:type="spellEnd"/>
      <w:r w:rsidRPr="0046528A">
        <w:rPr>
          <w:rFonts w:ascii="Times New Roman" w:hAnsi="Times New Roman"/>
          <w:color w:val="000000"/>
          <w:spacing w:val="-2"/>
          <w:sz w:val="24"/>
          <w:szCs w:val="24"/>
          <w:lang w:val="ru-RU"/>
        </w:rPr>
        <w:t xml:space="preserve">. </w:t>
      </w:r>
      <w:proofErr w:type="spellStart"/>
      <w:r w:rsidRPr="0046528A">
        <w:rPr>
          <w:rFonts w:ascii="Times New Roman" w:hAnsi="Times New Roman"/>
          <w:color w:val="000000"/>
          <w:spacing w:val="-2"/>
          <w:sz w:val="24"/>
          <w:szCs w:val="24"/>
          <w:lang w:val="ru-RU"/>
        </w:rPr>
        <w:t>Питбайк</w:t>
      </w:r>
      <w:proofErr w:type="spellEnd"/>
      <w:r w:rsidRPr="0046528A">
        <w:rPr>
          <w:rFonts w:ascii="Times New Roman" w:hAnsi="Times New Roman"/>
          <w:color w:val="000000"/>
          <w:spacing w:val="-2"/>
          <w:sz w:val="24"/>
          <w:szCs w:val="24"/>
          <w:lang w:val="ru-RU"/>
        </w:rPr>
        <w:t xml:space="preserve">. </w:t>
      </w:r>
      <w:proofErr w:type="spellStart"/>
      <w:r w:rsidRPr="0046528A">
        <w:rPr>
          <w:rFonts w:ascii="Times New Roman" w:hAnsi="Times New Roman"/>
          <w:color w:val="000000"/>
          <w:spacing w:val="-2"/>
          <w:sz w:val="24"/>
          <w:szCs w:val="24"/>
          <w:lang w:val="ru-RU"/>
        </w:rPr>
        <w:t>Моноколесо</w:t>
      </w:r>
      <w:proofErr w:type="spellEnd"/>
      <w:r w:rsidRPr="0046528A">
        <w:rPr>
          <w:rFonts w:ascii="Times New Roman" w:hAnsi="Times New Roman"/>
          <w:color w:val="000000"/>
          <w:spacing w:val="-2"/>
          <w:sz w:val="24"/>
          <w:szCs w:val="24"/>
          <w:lang w:val="ru-RU"/>
        </w:rPr>
        <w:t xml:space="preserve">. </w:t>
      </w:r>
      <w:proofErr w:type="spellStart"/>
      <w:r w:rsidRPr="0046528A">
        <w:rPr>
          <w:rFonts w:ascii="Times New Roman" w:hAnsi="Times New Roman"/>
          <w:color w:val="000000"/>
          <w:spacing w:val="-2"/>
          <w:sz w:val="24"/>
          <w:szCs w:val="24"/>
          <w:lang w:val="ru-RU"/>
        </w:rPr>
        <w:t>Сегвей</w:t>
      </w:r>
      <w:proofErr w:type="spellEnd"/>
      <w:r w:rsidRPr="0046528A">
        <w:rPr>
          <w:rFonts w:ascii="Times New Roman" w:hAnsi="Times New Roman"/>
          <w:color w:val="000000"/>
          <w:spacing w:val="-2"/>
          <w:sz w:val="24"/>
          <w:szCs w:val="24"/>
          <w:lang w:val="ru-RU"/>
        </w:rPr>
        <w:t xml:space="preserve">. </w:t>
      </w:r>
      <w:proofErr w:type="spellStart"/>
      <w:r w:rsidRPr="0046528A">
        <w:rPr>
          <w:rFonts w:ascii="Times New Roman" w:hAnsi="Times New Roman"/>
          <w:color w:val="000000"/>
          <w:spacing w:val="-2"/>
          <w:sz w:val="24"/>
          <w:szCs w:val="24"/>
          <w:lang w:val="ru-RU"/>
        </w:rPr>
        <w:t>Гироскутер</w:t>
      </w:r>
      <w:proofErr w:type="spellEnd"/>
      <w:r w:rsidRPr="0046528A">
        <w:rPr>
          <w:rFonts w:ascii="Times New Roman" w:hAnsi="Times New Roman"/>
          <w:color w:val="000000"/>
          <w:spacing w:val="-2"/>
          <w:sz w:val="24"/>
          <w:szCs w:val="24"/>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lastRenderedPageBreak/>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46528A">
        <w:rPr>
          <w:rFonts w:ascii="Times New Roman" w:hAnsi="Times New Roman"/>
          <w:color w:val="000000"/>
          <w:spacing w:val="-2"/>
          <w:sz w:val="24"/>
          <w:szCs w:val="24"/>
          <w:lang w:val="ru-RU"/>
        </w:rPr>
        <w:t>Никнейм</w:t>
      </w:r>
      <w:proofErr w:type="spellEnd"/>
      <w:r w:rsidRPr="0046528A">
        <w:rPr>
          <w:rFonts w:ascii="Times New Roman" w:hAnsi="Times New Roman"/>
          <w:color w:val="000000"/>
          <w:spacing w:val="-2"/>
          <w:sz w:val="24"/>
          <w:szCs w:val="24"/>
          <w:lang w:val="ru-RU"/>
        </w:rPr>
        <w:t>. Гражданская, административная и уголовная ответственность в информационной сфере.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46528A">
        <w:rPr>
          <w:rFonts w:ascii="Times New Roman" w:hAnsi="Times New Roman"/>
          <w:color w:val="000000"/>
          <w:spacing w:val="-2"/>
          <w:sz w:val="24"/>
          <w:szCs w:val="24"/>
          <w:lang w:val="ru-RU"/>
        </w:rPr>
        <w:t>буллингу</w:t>
      </w:r>
      <w:proofErr w:type="spellEnd"/>
      <w:r w:rsidRPr="0046528A">
        <w:rPr>
          <w:rFonts w:ascii="Times New Roman" w:hAnsi="Times New Roman"/>
          <w:color w:val="000000"/>
          <w:spacing w:val="-2"/>
          <w:sz w:val="24"/>
          <w:szCs w:val="24"/>
          <w:lang w:val="ru-RU"/>
        </w:rPr>
        <w:t xml:space="preserve"> и проявлению насилия.</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 xml:space="preserve">Модуль № 2. «Основы обороны государства».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Дни воинской славы (победные дни) России. Памятные даты России.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lastRenderedPageBreak/>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Модуль № 3. «Военно-профессиональная деятельность».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Модуль № 4. «Защита населения Российской Федерации от опасных и чрезвычайных ситуаций».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46528A">
        <w:rPr>
          <w:rFonts w:ascii="Times New Roman" w:hAnsi="Times New Roman"/>
          <w:color w:val="000000"/>
          <w:spacing w:val="-2"/>
          <w:sz w:val="24"/>
          <w:szCs w:val="24"/>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Модуль № 5. «Безопасность в природной среде и экологическая безопасность».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46528A">
        <w:rPr>
          <w:rFonts w:ascii="Times New Roman" w:hAnsi="Times New Roman"/>
          <w:color w:val="000000"/>
          <w:spacing w:val="-2"/>
          <w:sz w:val="24"/>
          <w:szCs w:val="24"/>
        </w:rPr>
        <w:t>GPS</w:t>
      </w:r>
      <w:r w:rsidRPr="0046528A">
        <w:rPr>
          <w:rFonts w:ascii="Times New Roman" w:hAnsi="Times New Roman"/>
          <w:color w:val="000000"/>
          <w:spacing w:val="-2"/>
          <w:sz w:val="24"/>
          <w:szCs w:val="24"/>
          <w:lang w:val="ru-RU"/>
        </w:rPr>
        <w:t>). Безопасность в автономных условиях.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Федеральная служба по надзору в сфере защиты прав потребителей и благополучия человека (</w:t>
      </w:r>
      <w:proofErr w:type="spellStart"/>
      <w:r w:rsidRPr="0046528A">
        <w:rPr>
          <w:rFonts w:ascii="Times New Roman" w:hAnsi="Times New Roman"/>
          <w:color w:val="000000"/>
          <w:spacing w:val="-2"/>
          <w:sz w:val="24"/>
          <w:szCs w:val="24"/>
          <w:lang w:val="ru-RU"/>
        </w:rPr>
        <w:t>Роспотребнадзор</w:t>
      </w:r>
      <w:proofErr w:type="spellEnd"/>
      <w:r w:rsidRPr="0046528A">
        <w:rPr>
          <w:rFonts w:ascii="Times New Roman" w:hAnsi="Times New Roman"/>
          <w:color w:val="000000"/>
          <w:spacing w:val="-2"/>
          <w:sz w:val="24"/>
          <w:szCs w:val="24"/>
          <w:lang w:val="ru-RU"/>
        </w:rPr>
        <w:t>). Федеральный закон от 10 января 2002 г. № 7-ФЗ «Об охране окружающей среды».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r w:rsidRPr="0046528A">
        <w:rPr>
          <w:rFonts w:ascii="Times New Roman" w:hAnsi="Times New Roman"/>
          <w:color w:val="000000"/>
          <w:spacing w:val="-2"/>
          <w:sz w:val="24"/>
          <w:szCs w:val="24"/>
        </w:rPr>
        <w:t>TDS</w:t>
      </w:r>
      <w:r w:rsidRPr="0046528A">
        <w:rPr>
          <w:rFonts w:ascii="Times New Roman" w:hAnsi="Times New Roman"/>
          <w:color w:val="000000"/>
          <w:spacing w:val="-2"/>
          <w:sz w:val="24"/>
          <w:szCs w:val="24"/>
          <w:lang w:val="ru-RU"/>
        </w:rPr>
        <w:t xml:space="preserve">-метры (солемеры). </w:t>
      </w:r>
      <w:proofErr w:type="spellStart"/>
      <w:r w:rsidRPr="0046528A">
        <w:rPr>
          <w:rFonts w:ascii="Times New Roman" w:hAnsi="Times New Roman"/>
          <w:color w:val="000000"/>
          <w:spacing w:val="-2"/>
          <w:sz w:val="24"/>
          <w:szCs w:val="24"/>
          <w:lang w:val="ru-RU"/>
        </w:rPr>
        <w:t>Шумомеры</w:t>
      </w:r>
      <w:proofErr w:type="spellEnd"/>
      <w:r w:rsidRPr="0046528A">
        <w:rPr>
          <w:rFonts w:ascii="Times New Roman" w:hAnsi="Times New Roman"/>
          <w:color w:val="000000"/>
          <w:spacing w:val="-2"/>
          <w:sz w:val="24"/>
          <w:szCs w:val="24"/>
          <w:lang w:val="ru-RU"/>
        </w:rPr>
        <w:t xml:space="preserve">. Люксметры. Бытовые дозиметры (радиометры). Бытовые </w:t>
      </w:r>
      <w:proofErr w:type="spellStart"/>
      <w:r w:rsidRPr="0046528A">
        <w:rPr>
          <w:rFonts w:ascii="Times New Roman" w:hAnsi="Times New Roman"/>
          <w:color w:val="000000"/>
          <w:spacing w:val="-2"/>
          <w:sz w:val="24"/>
          <w:szCs w:val="24"/>
          <w:lang w:val="ru-RU"/>
        </w:rPr>
        <w:t>нитратомеры</w:t>
      </w:r>
      <w:proofErr w:type="spellEnd"/>
      <w:r w:rsidRPr="0046528A">
        <w:rPr>
          <w:rFonts w:ascii="Times New Roman" w:hAnsi="Times New Roman"/>
          <w:color w:val="000000"/>
          <w:spacing w:val="-2"/>
          <w:sz w:val="24"/>
          <w:szCs w:val="24"/>
          <w:lang w:val="ru-RU"/>
        </w:rPr>
        <w:t>.</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Модуль № 6. «Основы противодействия экстремизму и терроризму».</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Разновидности экстремистской деятельности. Внешние и внутренние экстремистские угрозы.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lastRenderedPageBreak/>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46528A">
        <w:rPr>
          <w:rFonts w:ascii="Times New Roman" w:hAnsi="Times New Roman"/>
          <w:color w:val="000000"/>
          <w:spacing w:val="-2"/>
          <w:sz w:val="24"/>
          <w:szCs w:val="24"/>
          <w:lang w:val="ru-RU"/>
        </w:rPr>
        <w:t>Кибертерроризм</w:t>
      </w:r>
      <w:proofErr w:type="spellEnd"/>
      <w:r w:rsidRPr="0046528A">
        <w:rPr>
          <w:rFonts w:ascii="Times New Roman" w:hAnsi="Times New Roman"/>
          <w:color w:val="000000"/>
          <w:spacing w:val="-2"/>
          <w:sz w:val="24"/>
          <w:szCs w:val="24"/>
          <w:lang w:val="ru-RU"/>
        </w:rPr>
        <w:t>.</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Модуль № 7. «Основы здорового образа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46528A">
        <w:rPr>
          <w:rFonts w:ascii="Times New Roman" w:hAnsi="Times New Roman"/>
          <w:color w:val="000000"/>
          <w:spacing w:val="-2"/>
          <w:sz w:val="24"/>
          <w:szCs w:val="24"/>
          <w:lang w:val="ru-RU"/>
        </w:rPr>
        <w:t>Психоактивные</w:t>
      </w:r>
      <w:proofErr w:type="spellEnd"/>
      <w:r w:rsidRPr="0046528A">
        <w:rPr>
          <w:rFonts w:ascii="Times New Roman" w:hAnsi="Times New Roman"/>
          <w:color w:val="000000"/>
          <w:spacing w:val="-2"/>
          <w:sz w:val="24"/>
          <w:szCs w:val="24"/>
          <w:lang w:val="ru-RU"/>
        </w:rPr>
        <w:t xml:space="preserve"> вещества (ПАВ). Формирование индивидуального негативного отношения к наркотикам.</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Комплексы профилактики </w:t>
      </w:r>
      <w:proofErr w:type="spellStart"/>
      <w:r w:rsidRPr="0046528A">
        <w:rPr>
          <w:rFonts w:ascii="Times New Roman" w:hAnsi="Times New Roman"/>
          <w:color w:val="000000"/>
          <w:spacing w:val="-2"/>
          <w:sz w:val="24"/>
          <w:szCs w:val="24"/>
          <w:lang w:val="ru-RU"/>
        </w:rPr>
        <w:t>психоактивных</w:t>
      </w:r>
      <w:proofErr w:type="spellEnd"/>
      <w:r w:rsidRPr="0046528A">
        <w:rPr>
          <w:rFonts w:ascii="Times New Roman" w:hAnsi="Times New Roman"/>
          <w:color w:val="000000"/>
          <w:spacing w:val="-2"/>
          <w:sz w:val="24"/>
          <w:szCs w:val="24"/>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lastRenderedPageBreak/>
        <w:t>Модуль № 8. «Основы медицинских знаний и оказание первой помощи».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Освоение основ медицинских знаний.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46528A">
        <w:rPr>
          <w:rFonts w:ascii="Times New Roman" w:hAnsi="Times New Roman"/>
          <w:color w:val="000000"/>
          <w:spacing w:val="-2"/>
          <w:sz w:val="24"/>
          <w:szCs w:val="24"/>
          <w:lang w:val="ru-RU"/>
        </w:rPr>
        <w:t>коронавирусной</w:t>
      </w:r>
      <w:proofErr w:type="spellEnd"/>
      <w:r w:rsidRPr="0046528A">
        <w:rPr>
          <w:rFonts w:ascii="Times New Roman" w:hAnsi="Times New Roman"/>
          <w:color w:val="000000"/>
          <w:spacing w:val="-2"/>
          <w:sz w:val="24"/>
          <w:szCs w:val="24"/>
          <w:lang w:val="ru-RU"/>
        </w:rPr>
        <w:t xml:space="preserve"> инфекции С</w:t>
      </w:r>
      <w:r w:rsidRPr="0046528A">
        <w:rPr>
          <w:rFonts w:ascii="Times New Roman" w:hAnsi="Times New Roman"/>
          <w:color w:val="000000"/>
          <w:spacing w:val="-2"/>
          <w:sz w:val="24"/>
          <w:szCs w:val="24"/>
        </w:rPr>
        <w:t>OVID</w:t>
      </w:r>
      <w:r w:rsidRPr="0046528A">
        <w:rPr>
          <w:rFonts w:ascii="Times New Roman" w:hAnsi="Times New Roman"/>
          <w:color w:val="000000"/>
          <w:spacing w:val="-2"/>
          <w:sz w:val="24"/>
          <w:szCs w:val="24"/>
          <w:lang w:val="ru-RU"/>
        </w:rPr>
        <w:t xml:space="preserve">-19. Правила профилактики </w:t>
      </w:r>
      <w:proofErr w:type="spellStart"/>
      <w:r w:rsidRPr="0046528A">
        <w:rPr>
          <w:rFonts w:ascii="Times New Roman" w:hAnsi="Times New Roman"/>
          <w:color w:val="000000"/>
          <w:spacing w:val="-2"/>
          <w:sz w:val="24"/>
          <w:szCs w:val="24"/>
          <w:lang w:val="ru-RU"/>
        </w:rPr>
        <w:t>коронавируса</w:t>
      </w:r>
      <w:proofErr w:type="spellEnd"/>
      <w:r w:rsidRPr="0046528A">
        <w:rPr>
          <w:rFonts w:ascii="Times New Roman" w:hAnsi="Times New Roman"/>
          <w:color w:val="000000"/>
          <w:spacing w:val="-2"/>
          <w:sz w:val="24"/>
          <w:szCs w:val="24"/>
          <w:lang w:val="ru-RU"/>
        </w:rPr>
        <w:t>.</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Первая помощь при утоплении и коме. Первая помощь при отравлении </w:t>
      </w:r>
      <w:proofErr w:type="spellStart"/>
      <w:r w:rsidRPr="0046528A">
        <w:rPr>
          <w:rFonts w:ascii="Times New Roman" w:hAnsi="Times New Roman"/>
          <w:color w:val="000000"/>
          <w:spacing w:val="-2"/>
          <w:sz w:val="24"/>
          <w:szCs w:val="24"/>
          <w:lang w:val="ru-RU"/>
        </w:rPr>
        <w:t>психоактивными</w:t>
      </w:r>
      <w:proofErr w:type="spellEnd"/>
      <w:r w:rsidRPr="0046528A">
        <w:rPr>
          <w:rFonts w:ascii="Times New Roman" w:hAnsi="Times New Roman"/>
          <w:color w:val="000000"/>
          <w:spacing w:val="-2"/>
          <w:sz w:val="24"/>
          <w:szCs w:val="24"/>
          <w:lang w:val="ru-RU"/>
        </w:rPr>
        <w:t xml:space="preserve"> веществами. Общие признаки отравления </w:t>
      </w:r>
      <w:proofErr w:type="spellStart"/>
      <w:r w:rsidRPr="0046528A">
        <w:rPr>
          <w:rFonts w:ascii="Times New Roman" w:hAnsi="Times New Roman"/>
          <w:color w:val="000000"/>
          <w:spacing w:val="-2"/>
          <w:sz w:val="24"/>
          <w:szCs w:val="24"/>
          <w:lang w:val="ru-RU"/>
        </w:rPr>
        <w:t>психоактивными</w:t>
      </w:r>
      <w:proofErr w:type="spellEnd"/>
      <w:r w:rsidRPr="0046528A">
        <w:rPr>
          <w:rFonts w:ascii="Times New Roman" w:hAnsi="Times New Roman"/>
          <w:color w:val="000000"/>
          <w:spacing w:val="-2"/>
          <w:sz w:val="24"/>
          <w:szCs w:val="24"/>
          <w:lang w:val="ru-RU"/>
        </w:rPr>
        <w:t xml:space="preserve"> веществами.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Составы аптечек для оказания первой помощи в различных условиях.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Правила и способы переноски (транспортировки) пострадавших.</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Модуль № 9. «Элементы начальной военной подготовки».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Способы передвижения в бою при действиях в пешем порядке.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46528A">
        <w:rPr>
          <w:rFonts w:ascii="Times New Roman" w:hAnsi="Times New Roman"/>
          <w:color w:val="000000"/>
          <w:spacing w:val="-2"/>
          <w:sz w:val="24"/>
          <w:szCs w:val="24"/>
          <w:lang w:val="ru-RU"/>
        </w:rPr>
        <w:t>оттаскивания</w:t>
      </w:r>
      <w:proofErr w:type="spellEnd"/>
      <w:r w:rsidRPr="0046528A">
        <w:rPr>
          <w:rFonts w:ascii="Times New Roman" w:hAnsi="Times New Roman"/>
          <w:color w:val="000000"/>
          <w:spacing w:val="-2"/>
          <w:sz w:val="24"/>
          <w:szCs w:val="24"/>
          <w:lang w:val="ru-RU"/>
        </w:rPr>
        <w:t xml:space="preserve"> раненых с поля боя.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EE4EC1" w:rsidRPr="0046528A" w:rsidRDefault="00EE4EC1">
      <w:pPr>
        <w:rPr>
          <w:sz w:val="24"/>
          <w:szCs w:val="24"/>
          <w:lang w:val="ru-RU"/>
        </w:rPr>
        <w:sectPr w:rsidR="00EE4EC1" w:rsidRPr="0046528A">
          <w:pgSz w:w="11906" w:h="16383"/>
          <w:pgMar w:top="1134" w:right="850" w:bottom="1134" w:left="1701" w:header="720" w:footer="720" w:gutter="0"/>
          <w:cols w:space="720"/>
        </w:sectPr>
      </w:pPr>
    </w:p>
    <w:p w:rsidR="00EE4EC1" w:rsidRPr="0046528A" w:rsidRDefault="007D7A60">
      <w:pPr>
        <w:spacing w:after="0" w:line="264" w:lineRule="auto"/>
        <w:ind w:left="120"/>
        <w:jc w:val="both"/>
        <w:rPr>
          <w:sz w:val="24"/>
          <w:szCs w:val="24"/>
          <w:lang w:val="ru-RU"/>
        </w:rPr>
      </w:pPr>
      <w:bookmarkStart w:id="8" w:name="block-6346601"/>
      <w:bookmarkEnd w:id="7"/>
      <w:r w:rsidRPr="0046528A">
        <w:rPr>
          <w:rFonts w:ascii="Times New Roman" w:hAnsi="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rsidR="00EE4EC1" w:rsidRPr="0046528A" w:rsidRDefault="00EE4EC1">
      <w:pPr>
        <w:spacing w:after="0" w:line="264" w:lineRule="auto"/>
        <w:ind w:left="120"/>
        <w:jc w:val="both"/>
        <w:rPr>
          <w:sz w:val="24"/>
          <w:szCs w:val="24"/>
          <w:lang w:val="ru-RU"/>
        </w:rPr>
      </w:pP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z w:val="24"/>
          <w:szCs w:val="24"/>
          <w:lang w:val="ru-RU"/>
        </w:rPr>
        <w:t>ЛИЧНОСТНЫЕ РЕЗУЛЬТАТЫ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Личностные результаты изучения ОБЖ включают:</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1) гражданское воспитание:</w:t>
      </w:r>
    </w:p>
    <w:p w:rsidR="00EE4EC1" w:rsidRPr="0046528A" w:rsidRDefault="007D7A60">
      <w:pPr>
        <w:spacing w:after="0" w:line="264" w:lineRule="auto"/>
        <w:ind w:firstLine="600"/>
        <w:jc w:val="both"/>
        <w:rPr>
          <w:sz w:val="24"/>
          <w:szCs w:val="24"/>
          <w:lang w:val="ru-RU"/>
        </w:rPr>
      </w:pP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E4EC1" w:rsidRPr="0046528A" w:rsidRDefault="007D7A60">
      <w:pPr>
        <w:spacing w:after="0" w:line="264" w:lineRule="auto"/>
        <w:ind w:firstLine="600"/>
        <w:jc w:val="both"/>
        <w:rPr>
          <w:sz w:val="24"/>
          <w:szCs w:val="24"/>
          <w:lang w:val="ru-RU"/>
        </w:rPr>
      </w:pP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2) патриотическое воспитание:</w:t>
      </w:r>
    </w:p>
    <w:p w:rsidR="00EE4EC1" w:rsidRPr="0046528A" w:rsidRDefault="007D7A60">
      <w:pPr>
        <w:spacing w:after="0" w:line="264" w:lineRule="auto"/>
        <w:ind w:firstLine="600"/>
        <w:jc w:val="both"/>
        <w:rPr>
          <w:sz w:val="24"/>
          <w:szCs w:val="24"/>
          <w:lang w:val="ru-RU"/>
        </w:rPr>
      </w:pP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E4EC1" w:rsidRPr="0046528A" w:rsidRDefault="007D7A60">
      <w:pPr>
        <w:spacing w:after="0" w:line="264" w:lineRule="auto"/>
        <w:ind w:firstLine="600"/>
        <w:jc w:val="both"/>
        <w:rPr>
          <w:sz w:val="24"/>
          <w:szCs w:val="24"/>
          <w:lang w:val="ru-RU"/>
        </w:rPr>
      </w:pP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3) духовно-нравственное воспитание: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lastRenderedPageBreak/>
        <w:t>осознание духовных ценностей российского народа и российского воинства;</w:t>
      </w:r>
    </w:p>
    <w:p w:rsidR="00EE4EC1" w:rsidRPr="0046528A" w:rsidRDefault="007D7A60">
      <w:pPr>
        <w:spacing w:after="0" w:line="264" w:lineRule="auto"/>
        <w:ind w:firstLine="600"/>
        <w:jc w:val="both"/>
        <w:rPr>
          <w:sz w:val="24"/>
          <w:szCs w:val="24"/>
          <w:lang w:val="ru-RU"/>
        </w:rPr>
      </w:pP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46528A">
        <w:rPr>
          <w:rFonts w:ascii="Times New Roman" w:hAnsi="Times New Roman"/>
          <w:color w:val="000000"/>
          <w:spacing w:val="-2"/>
          <w:sz w:val="24"/>
          <w:szCs w:val="24"/>
          <w:lang w:val="ru-RU"/>
        </w:rPr>
        <w:t>волонтёрства</w:t>
      </w:r>
      <w:proofErr w:type="spellEnd"/>
      <w:r w:rsidRPr="0046528A">
        <w:rPr>
          <w:rFonts w:ascii="Times New Roman" w:hAnsi="Times New Roman"/>
          <w:color w:val="000000"/>
          <w:spacing w:val="-2"/>
          <w:sz w:val="24"/>
          <w:szCs w:val="24"/>
          <w:lang w:val="ru-RU"/>
        </w:rPr>
        <w:t xml:space="preserve"> и добровольчества;</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4) эстетическое воспитание: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эстетическое отношение к миру в сочетании с культурой безопасности жизнедеятельности;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5) ценности научного познания:</w:t>
      </w:r>
    </w:p>
    <w:p w:rsidR="00EE4EC1" w:rsidRPr="0046528A" w:rsidRDefault="007D7A60">
      <w:pPr>
        <w:spacing w:after="0" w:line="264" w:lineRule="auto"/>
        <w:ind w:firstLine="600"/>
        <w:jc w:val="both"/>
        <w:rPr>
          <w:sz w:val="24"/>
          <w:szCs w:val="24"/>
          <w:lang w:val="ru-RU"/>
        </w:rPr>
      </w:pP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6) физическое воспитание: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осознание ценности жизни,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ответственного отношения к своему здоровью и здоровью окружающих;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знание приёмов оказания первой помощи и готовность применять их в случае необходимости;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потребность в регулярном ведении здорового образа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7) трудовое воспитание: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готовность и способность к образованию и самообразованию на протяжении всей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pacing w:val="-2"/>
          <w:sz w:val="24"/>
          <w:szCs w:val="24"/>
          <w:lang w:val="ru-RU"/>
        </w:rPr>
        <w:t>8) экологическое воспитание:</w:t>
      </w:r>
    </w:p>
    <w:p w:rsidR="00EE4EC1" w:rsidRPr="0046528A" w:rsidRDefault="007D7A60">
      <w:pPr>
        <w:spacing w:after="0" w:line="264" w:lineRule="auto"/>
        <w:ind w:firstLine="600"/>
        <w:jc w:val="both"/>
        <w:rPr>
          <w:sz w:val="24"/>
          <w:szCs w:val="24"/>
          <w:lang w:val="ru-RU"/>
        </w:rPr>
      </w:pP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w:t>
      </w:r>
      <w:r w:rsidRPr="0046528A">
        <w:rPr>
          <w:rFonts w:ascii="Times New Roman" w:hAnsi="Times New Roman"/>
          <w:color w:val="000000"/>
          <w:spacing w:val="-2"/>
          <w:sz w:val="24"/>
          <w:szCs w:val="24"/>
          <w:lang w:val="ru-RU"/>
        </w:rPr>
        <w:lastRenderedPageBreak/>
        <w:t>экологических проблем, их роли в обеспечении безопасности личности, общества и государства;</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расширение представлений о деятельности экологической направленности.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z w:val="24"/>
          <w:szCs w:val="24"/>
          <w:lang w:val="ru-RU"/>
        </w:rPr>
        <w:t>МЕТАПРЕДМЕТНЫЕ РЕЗУЛЬТАТЫ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У обучающегося будут сформированы следующие </w:t>
      </w:r>
      <w:r w:rsidRPr="0046528A">
        <w:rPr>
          <w:rFonts w:ascii="Times New Roman" w:hAnsi="Times New Roman"/>
          <w:b/>
          <w:color w:val="000000"/>
          <w:spacing w:val="-2"/>
          <w:sz w:val="24"/>
          <w:szCs w:val="24"/>
          <w:lang w:val="ru-RU"/>
        </w:rPr>
        <w:t>базовые логические действия</w:t>
      </w:r>
      <w:r w:rsidRPr="0046528A">
        <w:rPr>
          <w:rFonts w:ascii="Times New Roman" w:hAnsi="Times New Roman"/>
          <w:color w:val="000000"/>
          <w:spacing w:val="-2"/>
          <w:sz w:val="24"/>
          <w:szCs w:val="24"/>
          <w:lang w:val="ru-RU"/>
        </w:rPr>
        <w:t xml:space="preserve"> как часть познавательных универсальных учебных действий: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развивать творческое мышление при решении ситуационных задач.</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У обучающегося будут сформированы следующие </w:t>
      </w:r>
      <w:r w:rsidRPr="0046528A">
        <w:rPr>
          <w:rFonts w:ascii="Times New Roman" w:hAnsi="Times New Roman"/>
          <w:b/>
          <w:color w:val="000000"/>
          <w:spacing w:val="-2"/>
          <w:sz w:val="24"/>
          <w:szCs w:val="24"/>
          <w:lang w:val="ru-RU"/>
        </w:rPr>
        <w:t>базовые исследовательские действия</w:t>
      </w:r>
      <w:r w:rsidRPr="0046528A">
        <w:rPr>
          <w:rFonts w:ascii="Times New Roman" w:hAnsi="Times New Roman"/>
          <w:color w:val="000000"/>
          <w:spacing w:val="-2"/>
          <w:sz w:val="24"/>
          <w:szCs w:val="24"/>
          <w:lang w:val="ru-RU"/>
        </w:rPr>
        <w:t xml:space="preserve"> как часть познавательных универсальных учебных действий: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lastRenderedPageBreak/>
        <w:t>характеризовать приобретённые знания и навыки, оценивать возможность их реализации в реальных ситуациях;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У обучающегося будут сформированы следующие </w:t>
      </w:r>
      <w:r w:rsidRPr="0046528A">
        <w:rPr>
          <w:rFonts w:ascii="Times New Roman" w:hAnsi="Times New Roman"/>
          <w:b/>
          <w:color w:val="000000"/>
          <w:spacing w:val="-2"/>
          <w:sz w:val="24"/>
          <w:szCs w:val="24"/>
          <w:lang w:val="ru-RU"/>
        </w:rPr>
        <w:t>умения работать с информацией</w:t>
      </w:r>
      <w:r w:rsidRPr="0046528A">
        <w:rPr>
          <w:rFonts w:ascii="Times New Roman" w:hAnsi="Times New Roman"/>
          <w:color w:val="000000"/>
          <w:spacing w:val="-2"/>
          <w:sz w:val="24"/>
          <w:szCs w:val="24"/>
          <w:lang w:val="ru-RU"/>
        </w:rPr>
        <w:t xml:space="preserve"> как часть познавательных универсальных учебных действий: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У обучающегося будут сформированы следующие </w:t>
      </w:r>
      <w:r w:rsidRPr="0046528A">
        <w:rPr>
          <w:rFonts w:ascii="Times New Roman" w:hAnsi="Times New Roman"/>
          <w:b/>
          <w:color w:val="000000"/>
          <w:spacing w:val="-2"/>
          <w:sz w:val="24"/>
          <w:szCs w:val="24"/>
          <w:lang w:val="ru-RU"/>
        </w:rPr>
        <w:t>умения общения</w:t>
      </w:r>
      <w:r w:rsidRPr="0046528A">
        <w:rPr>
          <w:rFonts w:ascii="Times New Roman" w:hAnsi="Times New Roman"/>
          <w:color w:val="000000"/>
          <w:spacing w:val="-2"/>
          <w:sz w:val="24"/>
          <w:szCs w:val="24"/>
          <w:lang w:val="ru-RU"/>
        </w:rPr>
        <w:t xml:space="preserve"> как часть коммуникативных универсальных учебных действий: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У обучающегося будут сформированы следующие </w:t>
      </w:r>
      <w:r w:rsidRPr="0046528A">
        <w:rPr>
          <w:rFonts w:ascii="Times New Roman" w:hAnsi="Times New Roman"/>
          <w:b/>
          <w:color w:val="000000"/>
          <w:spacing w:val="-2"/>
          <w:sz w:val="24"/>
          <w:szCs w:val="24"/>
          <w:lang w:val="ru-RU"/>
        </w:rPr>
        <w:t>умения самоорганизации</w:t>
      </w:r>
      <w:r w:rsidRPr="0046528A">
        <w:rPr>
          <w:rFonts w:ascii="Times New Roman" w:hAnsi="Times New Roman"/>
          <w:color w:val="000000"/>
          <w:spacing w:val="-2"/>
          <w:sz w:val="24"/>
          <w:szCs w:val="24"/>
          <w:lang w:val="ru-RU"/>
        </w:rPr>
        <w:t xml:space="preserve"> как части регулятивных универсальных учебных действий: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оценивать приобретённый опыт;</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У обучающегося будут сформированы следующие </w:t>
      </w:r>
      <w:r w:rsidRPr="0046528A">
        <w:rPr>
          <w:rFonts w:ascii="Times New Roman" w:hAnsi="Times New Roman"/>
          <w:b/>
          <w:color w:val="000000"/>
          <w:spacing w:val="-2"/>
          <w:sz w:val="24"/>
          <w:szCs w:val="24"/>
          <w:lang w:val="ru-RU"/>
        </w:rPr>
        <w:t>умения самоконтроля</w:t>
      </w:r>
      <w:r w:rsidRPr="0046528A">
        <w:rPr>
          <w:rFonts w:ascii="Times New Roman" w:hAnsi="Times New Roman"/>
          <w:color w:val="000000"/>
          <w:spacing w:val="-2"/>
          <w:sz w:val="24"/>
          <w:szCs w:val="24"/>
          <w:lang w:val="ru-RU"/>
        </w:rPr>
        <w:t>, принятия себя и других как части регулятивных универсальных учебных действий:</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lastRenderedPageBreak/>
        <w:t>использовать приёмы рефлексии для анализа и оценки образовательной ситуации, выбора оптимального решения;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принимать себя, понимая свои недостатки и достоинства, невозможности контроля всего вокруг;</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У обучающегося будут сформированы следующие </w:t>
      </w:r>
      <w:r w:rsidRPr="0046528A">
        <w:rPr>
          <w:rFonts w:ascii="Times New Roman" w:hAnsi="Times New Roman"/>
          <w:b/>
          <w:color w:val="000000"/>
          <w:spacing w:val="-2"/>
          <w:sz w:val="24"/>
          <w:szCs w:val="24"/>
          <w:lang w:val="ru-RU"/>
        </w:rPr>
        <w:t>умения совместной деятельности</w:t>
      </w:r>
      <w:r w:rsidRPr="0046528A">
        <w:rPr>
          <w:rFonts w:ascii="Times New Roman" w:hAnsi="Times New Roman"/>
          <w:color w:val="000000"/>
          <w:spacing w:val="-2"/>
          <w:sz w:val="24"/>
          <w:szCs w:val="24"/>
          <w:lang w:val="ru-RU"/>
        </w:rPr>
        <w:t>:</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E4EC1" w:rsidRPr="0046528A" w:rsidRDefault="007D7A60">
      <w:pPr>
        <w:spacing w:after="0" w:line="264" w:lineRule="auto"/>
        <w:ind w:firstLine="600"/>
        <w:jc w:val="both"/>
        <w:rPr>
          <w:sz w:val="24"/>
          <w:szCs w:val="24"/>
          <w:lang w:val="ru-RU"/>
        </w:rPr>
      </w:pPr>
      <w:r w:rsidRPr="0046528A">
        <w:rPr>
          <w:rFonts w:ascii="Times New Roman" w:hAnsi="Times New Roman"/>
          <w:b/>
          <w:color w:val="000000"/>
          <w:sz w:val="24"/>
          <w:szCs w:val="24"/>
          <w:lang w:val="ru-RU"/>
        </w:rPr>
        <w:t>ПРЕДМЕТНЫЕ РЕЗУЛЬТАТЫ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Предметные результаты освоения программы по ОБЖ на уровне среднего общего образования характеризуют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Предметные результаты, формируемые в ходе изучения ОБЖ, должны обеспечивать:</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1)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2)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3)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представлений об экологической безопасности, ценности бережного отношения к природе, разумного природопользования;</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w:t>
      </w:r>
      <w:r w:rsidRPr="0046528A">
        <w:rPr>
          <w:rFonts w:ascii="Times New Roman" w:hAnsi="Times New Roman"/>
          <w:color w:val="000000"/>
          <w:spacing w:val="-2"/>
          <w:sz w:val="24"/>
          <w:szCs w:val="24"/>
          <w:lang w:val="ru-RU"/>
        </w:rPr>
        <w:lastRenderedPageBreak/>
        <w:t xml:space="preserve">неинфекционных заболеваний, сохранения психического здоровья;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нетерпимости к проявлениям насилия в социальном взаимодействии;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9)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10)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46528A">
        <w:rPr>
          <w:rFonts w:ascii="Times New Roman" w:hAnsi="Times New Roman"/>
          <w:color w:val="000000"/>
          <w:spacing w:val="-2"/>
          <w:sz w:val="24"/>
          <w:szCs w:val="24"/>
          <w:lang w:val="ru-RU"/>
        </w:rPr>
        <w:t>сформированность</w:t>
      </w:r>
      <w:proofErr w:type="spellEnd"/>
      <w:r w:rsidRPr="0046528A">
        <w:rPr>
          <w:rFonts w:ascii="Times New Roman" w:hAnsi="Times New Roman"/>
          <w:color w:val="000000"/>
          <w:spacing w:val="-2"/>
          <w:sz w:val="24"/>
          <w:szCs w:val="24"/>
          <w:lang w:val="ru-RU"/>
        </w:rPr>
        <w:t xml:space="preserve"> представлений о роли государства, общества и личности в обеспечении безопасности.</w:t>
      </w:r>
    </w:p>
    <w:p w:rsidR="00EE4EC1" w:rsidRPr="0046528A" w:rsidRDefault="007D7A60">
      <w:pPr>
        <w:spacing w:after="0" w:line="264" w:lineRule="auto"/>
        <w:ind w:firstLine="600"/>
        <w:jc w:val="both"/>
        <w:rPr>
          <w:sz w:val="24"/>
          <w:szCs w:val="24"/>
          <w:lang w:val="ru-RU"/>
        </w:rPr>
      </w:pPr>
      <w:r w:rsidRPr="0046528A">
        <w:rPr>
          <w:rFonts w:ascii="Times New Roman" w:hAnsi="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E4EC1" w:rsidRPr="00A4713E" w:rsidRDefault="007D7A60">
      <w:pPr>
        <w:spacing w:after="0" w:line="264" w:lineRule="auto"/>
        <w:ind w:firstLine="600"/>
        <w:jc w:val="both"/>
        <w:rPr>
          <w:lang w:val="ru-RU"/>
        </w:rPr>
      </w:pPr>
      <w:r w:rsidRPr="0046528A">
        <w:rPr>
          <w:rFonts w:ascii="Times New Roman" w:hAnsi="Times New Roman"/>
          <w:color w:val="000000"/>
          <w:spacing w:val="-2"/>
          <w:sz w:val="24"/>
          <w:szCs w:val="24"/>
          <w:lang w:val="ru-RU"/>
        </w:rPr>
        <w:t>128.4.5.4. Образовательная организация вправе самостоятельно определять последовательность для освоения обучающимися модулей ОБЖ.</w:t>
      </w:r>
    </w:p>
    <w:p w:rsidR="00EE4EC1" w:rsidRPr="00A4713E" w:rsidRDefault="00EE4EC1">
      <w:pPr>
        <w:rPr>
          <w:lang w:val="ru-RU"/>
        </w:rPr>
        <w:sectPr w:rsidR="00EE4EC1" w:rsidRPr="00A4713E">
          <w:pgSz w:w="11906" w:h="16383"/>
          <w:pgMar w:top="1134" w:right="850" w:bottom="1134" w:left="1701" w:header="720" w:footer="720" w:gutter="0"/>
          <w:cols w:space="720"/>
        </w:sectPr>
      </w:pPr>
    </w:p>
    <w:p w:rsidR="00EE4EC1" w:rsidRDefault="007D7A60">
      <w:pPr>
        <w:spacing w:after="0"/>
        <w:ind w:left="120"/>
      </w:pPr>
      <w:bookmarkStart w:id="9" w:name="block-6346602"/>
      <w:bookmarkEnd w:id="8"/>
      <w:r w:rsidRPr="00A471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EC1" w:rsidRDefault="007D7A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987"/>
        <w:gridCol w:w="2097"/>
        <w:gridCol w:w="3451"/>
      </w:tblGrid>
      <w:tr w:rsidR="00EE4EC1">
        <w:trPr>
          <w:trHeight w:val="144"/>
          <w:tblCellSpacing w:w="20" w:type="nil"/>
        </w:trPr>
        <w:tc>
          <w:tcPr>
            <w:tcW w:w="657" w:type="dxa"/>
            <w:vMerge w:val="restart"/>
            <w:tcMar>
              <w:top w:w="50" w:type="dxa"/>
              <w:left w:w="100" w:type="dxa"/>
            </w:tcMar>
            <w:vAlign w:val="center"/>
          </w:tcPr>
          <w:p w:rsidR="00EE4EC1" w:rsidRDefault="007D7A60">
            <w:pPr>
              <w:spacing w:after="0"/>
              <w:ind w:left="135"/>
            </w:pPr>
            <w:r>
              <w:rPr>
                <w:rFonts w:ascii="Times New Roman" w:hAnsi="Times New Roman"/>
                <w:b/>
                <w:color w:val="000000"/>
                <w:sz w:val="24"/>
              </w:rPr>
              <w:t xml:space="preserve">№ п/п </w:t>
            </w:r>
          </w:p>
          <w:p w:rsidR="00EE4EC1" w:rsidRDefault="00EE4EC1">
            <w:pPr>
              <w:spacing w:after="0"/>
              <w:ind w:left="135"/>
            </w:pPr>
          </w:p>
        </w:tc>
        <w:tc>
          <w:tcPr>
            <w:tcW w:w="3168" w:type="dxa"/>
            <w:vMerge w:val="restart"/>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4EC1" w:rsidRDefault="00EE4EC1">
            <w:pPr>
              <w:spacing w:after="0"/>
              <w:ind w:left="135"/>
            </w:pPr>
          </w:p>
        </w:tc>
        <w:tc>
          <w:tcPr>
            <w:tcW w:w="0" w:type="auto"/>
            <w:gridSpan w:val="2"/>
            <w:tcMar>
              <w:top w:w="50" w:type="dxa"/>
              <w:left w:w="100" w:type="dxa"/>
            </w:tcMar>
            <w:vAlign w:val="center"/>
          </w:tcPr>
          <w:p w:rsidR="00EE4EC1" w:rsidRDefault="007D7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1" w:type="dxa"/>
            <w:vMerge w:val="restart"/>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EC1" w:rsidRDefault="00EE4EC1">
            <w:pPr>
              <w:spacing w:after="0"/>
              <w:ind w:left="135"/>
            </w:pPr>
          </w:p>
        </w:tc>
      </w:tr>
      <w:tr w:rsidR="00EE4EC1">
        <w:trPr>
          <w:trHeight w:val="144"/>
          <w:tblCellSpacing w:w="20" w:type="nil"/>
        </w:trPr>
        <w:tc>
          <w:tcPr>
            <w:tcW w:w="0" w:type="auto"/>
            <w:vMerge/>
            <w:tcBorders>
              <w:top w:val="nil"/>
            </w:tcBorders>
            <w:tcMar>
              <w:top w:w="50" w:type="dxa"/>
              <w:left w:w="100" w:type="dxa"/>
            </w:tcMar>
          </w:tcPr>
          <w:p w:rsidR="00EE4EC1" w:rsidRDefault="00EE4EC1"/>
        </w:tc>
        <w:tc>
          <w:tcPr>
            <w:tcW w:w="0" w:type="auto"/>
            <w:vMerge/>
            <w:tcBorders>
              <w:top w:val="nil"/>
            </w:tcBorders>
            <w:tcMar>
              <w:top w:w="50" w:type="dxa"/>
              <w:left w:w="100" w:type="dxa"/>
            </w:tcMar>
          </w:tcPr>
          <w:p w:rsidR="00EE4EC1" w:rsidRDefault="00EE4EC1"/>
        </w:tc>
        <w:tc>
          <w:tcPr>
            <w:tcW w:w="1264" w:type="dxa"/>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4EC1" w:rsidRDefault="00EE4EC1">
            <w:pPr>
              <w:spacing w:after="0"/>
              <w:ind w:left="135"/>
            </w:pPr>
          </w:p>
        </w:tc>
        <w:tc>
          <w:tcPr>
            <w:tcW w:w="2097" w:type="dxa"/>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EC1" w:rsidRDefault="00EE4EC1">
            <w:pPr>
              <w:spacing w:after="0"/>
              <w:ind w:left="135"/>
            </w:pPr>
          </w:p>
        </w:tc>
        <w:tc>
          <w:tcPr>
            <w:tcW w:w="0" w:type="auto"/>
            <w:vMerge/>
            <w:tcBorders>
              <w:top w:val="nil"/>
            </w:tcBorders>
            <w:tcMar>
              <w:top w:w="50" w:type="dxa"/>
              <w:left w:w="100" w:type="dxa"/>
            </w:tcMa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1.</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комплексной безопасности"</w:t>
            </w: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1.1</w:t>
            </w:r>
          </w:p>
        </w:tc>
        <w:tc>
          <w:tcPr>
            <w:tcW w:w="3168"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64"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2097" w:type="dxa"/>
            <w:tcMar>
              <w:top w:w="50" w:type="dxa"/>
              <w:left w:w="100" w:type="dxa"/>
            </w:tcMar>
            <w:vAlign w:val="center"/>
          </w:tcPr>
          <w:p w:rsidR="00EE4EC1" w:rsidRDefault="00EE4EC1">
            <w:pPr>
              <w:spacing w:after="0"/>
              <w:ind w:left="135"/>
              <w:jc w:val="center"/>
            </w:pP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1.2</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264"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97" w:type="dxa"/>
            <w:tcMar>
              <w:top w:w="50" w:type="dxa"/>
              <w:left w:w="100" w:type="dxa"/>
            </w:tcMar>
            <w:vAlign w:val="center"/>
          </w:tcPr>
          <w:p w:rsidR="00EE4EC1" w:rsidRDefault="00EE4EC1">
            <w:pPr>
              <w:spacing w:after="0"/>
              <w:ind w:left="135"/>
              <w:jc w:val="center"/>
            </w:pP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1.3</w:t>
            </w:r>
          </w:p>
        </w:tc>
        <w:tc>
          <w:tcPr>
            <w:tcW w:w="3168"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264"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209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2.</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обороны государства"</w:t>
            </w: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2.1</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Правовые основы подготовки граждан к военной службе</w:t>
            </w:r>
          </w:p>
        </w:tc>
        <w:tc>
          <w:tcPr>
            <w:tcW w:w="1264"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9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3.</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"Военно-профессиональная деятельность"</w:t>
            </w: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3.1</w:t>
            </w:r>
          </w:p>
        </w:tc>
        <w:tc>
          <w:tcPr>
            <w:tcW w:w="3168"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264"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3 </w:t>
            </w:r>
          </w:p>
        </w:tc>
        <w:tc>
          <w:tcPr>
            <w:tcW w:w="2097" w:type="dxa"/>
            <w:tcMar>
              <w:top w:w="50" w:type="dxa"/>
              <w:left w:w="100" w:type="dxa"/>
            </w:tcMar>
            <w:vAlign w:val="center"/>
          </w:tcPr>
          <w:p w:rsidR="00EE4EC1" w:rsidRDefault="00EE4EC1">
            <w:pPr>
              <w:spacing w:after="0"/>
              <w:ind w:left="135"/>
              <w:jc w:val="center"/>
            </w:pP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3.2</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264"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9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4.</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4.1</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Организация защиты населения от опасных и чрезвычайных ситуаций</w:t>
            </w:r>
          </w:p>
        </w:tc>
        <w:tc>
          <w:tcPr>
            <w:tcW w:w="1264"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9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5.</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"Безопасность в природной среде и экологическая безопасность"</w:t>
            </w: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5.1</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264"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9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6.</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противодействия экстремизму и терроризму"</w:t>
            </w: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6.1</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Экстремизм и терроризм - угрозы обществу и каждому человеку</w:t>
            </w:r>
          </w:p>
        </w:tc>
        <w:tc>
          <w:tcPr>
            <w:tcW w:w="1264"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97" w:type="dxa"/>
            <w:tcMar>
              <w:top w:w="50" w:type="dxa"/>
              <w:left w:w="100" w:type="dxa"/>
            </w:tcMar>
            <w:vAlign w:val="center"/>
          </w:tcPr>
          <w:p w:rsidR="00EE4EC1" w:rsidRDefault="00EE4EC1">
            <w:pPr>
              <w:spacing w:after="0"/>
              <w:ind w:left="135"/>
              <w:jc w:val="center"/>
            </w:pP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6.2</w:t>
            </w:r>
          </w:p>
        </w:tc>
        <w:tc>
          <w:tcPr>
            <w:tcW w:w="3168"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264"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209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7.</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здорового образа жизни"</w:t>
            </w: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7.1</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Здоровый образ жизни как средство обеспечения благополучия личности</w:t>
            </w:r>
          </w:p>
        </w:tc>
        <w:tc>
          <w:tcPr>
            <w:tcW w:w="1264"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97" w:type="dxa"/>
            <w:tcMar>
              <w:top w:w="50" w:type="dxa"/>
              <w:left w:w="100" w:type="dxa"/>
            </w:tcMar>
            <w:vAlign w:val="center"/>
          </w:tcPr>
          <w:p w:rsidR="00EE4EC1" w:rsidRDefault="00EE4EC1">
            <w:pPr>
              <w:spacing w:after="0"/>
              <w:ind w:left="135"/>
              <w:jc w:val="center"/>
            </w:pP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8.</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медицинских знаний и оказание первой помощи"</w:t>
            </w: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8.1</w:t>
            </w:r>
          </w:p>
        </w:tc>
        <w:tc>
          <w:tcPr>
            <w:tcW w:w="3168"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64"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3 </w:t>
            </w:r>
          </w:p>
        </w:tc>
        <w:tc>
          <w:tcPr>
            <w:tcW w:w="209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9.</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"Элементы начальной военной подготовки"</w:t>
            </w:r>
          </w:p>
        </w:tc>
      </w:tr>
      <w:tr w:rsidR="00EE4EC1">
        <w:trPr>
          <w:trHeight w:val="144"/>
          <w:tblCellSpacing w:w="20" w:type="nil"/>
        </w:trPr>
        <w:tc>
          <w:tcPr>
            <w:tcW w:w="657" w:type="dxa"/>
            <w:tcMar>
              <w:top w:w="50" w:type="dxa"/>
              <w:left w:w="100" w:type="dxa"/>
            </w:tcMar>
            <w:vAlign w:val="center"/>
          </w:tcPr>
          <w:p w:rsidR="00EE4EC1" w:rsidRDefault="007D7A60">
            <w:pPr>
              <w:spacing w:after="0"/>
            </w:pPr>
            <w:r>
              <w:rPr>
                <w:rFonts w:ascii="Times New Roman" w:hAnsi="Times New Roman"/>
                <w:color w:val="000000"/>
                <w:sz w:val="24"/>
              </w:rPr>
              <w:t>9.1</w:t>
            </w:r>
          </w:p>
        </w:tc>
        <w:tc>
          <w:tcPr>
            <w:tcW w:w="3168"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264"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4 </w:t>
            </w:r>
          </w:p>
        </w:tc>
        <w:tc>
          <w:tcPr>
            <w:tcW w:w="209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451"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E4EC1" w:rsidRDefault="00EE4EC1"/>
        </w:tc>
      </w:tr>
      <w:tr w:rsidR="00EE4EC1">
        <w:trPr>
          <w:trHeight w:val="144"/>
          <w:tblCellSpacing w:w="20" w:type="nil"/>
        </w:trPr>
        <w:tc>
          <w:tcPr>
            <w:tcW w:w="0" w:type="auto"/>
            <w:gridSpan w:val="2"/>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ОБЩЕЕ КОЛИЧЕСТВО ЧАСОВ ПО ПРОГРАММЕ</w:t>
            </w:r>
          </w:p>
        </w:tc>
        <w:tc>
          <w:tcPr>
            <w:tcW w:w="1987"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97"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8 </w:t>
            </w:r>
          </w:p>
        </w:tc>
        <w:tc>
          <w:tcPr>
            <w:tcW w:w="3451" w:type="dxa"/>
            <w:tcMar>
              <w:top w:w="50" w:type="dxa"/>
              <w:left w:w="100" w:type="dxa"/>
            </w:tcMar>
            <w:vAlign w:val="center"/>
          </w:tcPr>
          <w:p w:rsidR="00EE4EC1" w:rsidRDefault="00EE4EC1"/>
        </w:tc>
      </w:tr>
    </w:tbl>
    <w:p w:rsidR="00EE4EC1" w:rsidRDefault="00EE4EC1">
      <w:pPr>
        <w:sectPr w:rsidR="00EE4EC1" w:rsidSect="00A4713E">
          <w:pgSz w:w="16383" w:h="11906" w:orient="landscape"/>
          <w:pgMar w:top="709" w:right="850" w:bottom="1134" w:left="1701" w:header="720" w:footer="720" w:gutter="0"/>
          <w:cols w:space="720"/>
        </w:sectPr>
      </w:pPr>
    </w:p>
    <w:p w:rsidR="00EE4EC1" w:rsidRDefault="007D7A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031"/>
        <w:gridCol w:w="2132"/>
        <w:gridCol w:w="3528"/>
      </w:tblGrid>
      <w:tr w:rsidR="00EE4EC1">
        <w:trPr>
          <w:trHeight w:val="144"/>
          <w:tblCellSpacing w:w="20" w:type="nil"/>
        </w:trPr>
        <w:tc>
          <w:tcPr>
            <w:tcW w:w="668" w:type="dxa"/>
            <w:vMerge w:val="restart"/>
            <w:tcMar>
              <w:top w:w="50" w:type="dxa"/>
              <w:left w:w="100" w:type="dxa"/>
            </w:tcMar>
            <w:vAlign w:val="center"/>
          </w:tcPr>
          <w:p w:rsidR="00EE4EC1" w:rsidRDefault="007D7A60">
            <w:pPr>
              <w:spacing w:after="0"/>
              <w:ind w:left="135"/>
            </w:pPr>
            <w:r>
              <w:rPr>
                <w:rFonts w:ascii="Times New Roman" w:hAnsi="Times New Roman"/>
                <w:b/>
                <w:color w:val="000000"/>
                <w:sz w:val="24"/>
              </w:rPr>
              <w:t xml:space="preserve">№ п/п </w:t>
            </w:r>
          </w:p>
          <w:p w:rsidR="00EE4EC1" w:rsidRDefault="00EE4EC1">
            <w:pPr>
              <w:spacing w:after="0"/>
              <w:ind w:left="135"/>
            </w:pPr>
          </w:p>
        </w:tc>
        <w:tc>
          <w:tcPr>
            <w:tcW w:w="2992" w:type="dxa"/>
            <w:vMerge w:val="restart"/>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4EC1" w:rsidRDefault="00EE4EC1">
            <w:pPr>
              <w:spacing w:after="0"/>
              <w:ind w:left="135"/>
            </w:pPr>
          </w:p>
        </w:tc>
        <w:tc>
          <w:tcPr>
            <w:tcW w:w="0" w:type="auto"/>
            <w:gridSpan w:val="2"/>
            <w:tcMar>
              <w:top w:w="50" w:type="dxa"/>
              <w:left w:w="100" w:type="dxa"/>
            </w:tcMar>
            <w:vAlign w:val="center"/>
          </w:tcPr>
          <w:p w:rsidR="00EE4EC1" w:rsidRDefault="007D7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8" w:type="dxa"/>
            <w:vMerge w:val="restart"/>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EC1" w:rsidRDefault="00EE4EC1">
            <w:pPr>
              <w:spacing w:after="0"/>
              <w:ind w:left="135"/>
            </w:pPr>
          </w:p>
        </w:tc>
      </w:tr>
      <w:tr w:rsidR="00EE4EC1">
        <w:trPr>
          <w:trHeight w:val="144"/>
          <w:tblCellSpacing w:w="20" w:type="nil"/>
        </w:trPr>
        <w:tc>
          <w:tcPr>
            <w:tcW w:w="0" w:type="auto"/>
            <w:vMerge/>
            <w:tcBorders>
              <w:top w:val="nil"/>
            </w:tcBorders>
            <w:tcMar>
              <w:top w:w="50" w:type="dxa"/>
              <w:left w:w="100" w:type="dxa"/>
            </w:tcMar>
          </w:tcPr>
          <w:p w:rsidR="00EE4EC1" w:rsidRDefault="00EE4EC1"/>
        </w:tc>
        <w:tc>
          <w:tcPr>
            <w:tcW w:w="0" w:type="auto"/>
            <w:vMerge/>
            <w:tcBorders>
              <w:top w:val="nil"/>
            </w:tcBorders>
            <w:tcMar>
              <w:top w:w="50" w:type="dxa"/>
              <w:left w:w="100" w:type="dxa"/>
            </w:tcMar>
          </w:tcPr>
          <w:p w:rsidR="00EE4EC1" w:rsidRDefault="00EE4EC1"/>
        </w:tc>
        <w:tc>
          <w:tcPr>
            <w:tcW w:w="1285" w:type="dxa"/>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4EC1" w:rsidRDefault="00EE4EC1">
            <w:pPr>
              <w:spacing w:after="0"/>
              <w:ind w:left="135"/>
            </w:pPr>
          </w:p>
        </w:tc>
        <w:tc>
          <w:tcPr>
            <w:tcW w:w="2120" w:type="dxa"/>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EC1" w:rsidRDefault="00EE4EC1">
            <w:pPr>
              <w:spacing w:after="0"/>
              <w:ind w:left="135"/>
            </w:pPr>
          </w:p>
        </w:tc>
        <w:tc>
          <w:tcPr>
            <w:tcW w:w="0" w:type="auto"/>
            <w:vMerge/>
            <w:tcBorders>
              <w:top w:val="nil"/>
            </w:tcBorders>
            <w:tcMar>
              <w:top w:w="50" w:type="dxa"/>
              <w:left w:w="100" w:type="dxa"/>
            </w:tcMa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1.</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комплексной безопасности"</w:t>
            </w: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1.1</w:t>
            </w:r>
          </w:p>
        </w:tc>
        <w:tc>
          <w:tcPr>
            <w:tcW w:w="2992"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Безопасное поведение на различных видах транспорта</w:t>
            </w:r>
          </w:p>
        </w:tc>
        <w:tc>
          <w:tcPr>
            <w:tcW w:w="1285"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0" w:type="dxa"/>
            <w:tcMar>
              <w:top w:w="50" w:type="dxa"/>
              <w:left w:w="100" w:type="dxa"/>
            </w:tcMar>
            <w:vAlign w:val="center"/>
          </w:tcPr>
          <w:p w:rsidR="00EE4EC1" w:rsidRDefault="00EE4EC1">
            <w:pPr>
              <w:spacing w:after="0"/>
              <w:ind w:left="135"/>
              <w:jc w:val="center"/>
            </w:pP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1.2</w:t>
            </w:r>
          </w:p>
        </w:tc>
        <w:tc>
          <w:tcPr>
            <w:tcW w:w="2992"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Безопасное поведение в бытовых ситуациях</w:t>
            </w:r>
          </w:p>
        </w:tc>
        <w:tc>
          <w:tcPr>
            <w:tcW w:w="1285"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0" w:type="dxa"/>
            <w:tcMar>
              <w:top w:w="50" w:type="dxa"/>
              <w:left w:w="100" w:type="dxa"/>
            </w:tcMar>
            <w:vAlign w:val="center"/>
          </w:tcPr>
          <w:p w:rsidR="00EE4EC1" w:rsidRDefault="00EE4EC1">
            <w:pPr>
              <w:spacing w:after="0"/>
              <w:ind w:left="135"/>
              <w:jc w:val="center"/>
            </w:pP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1.3</w:t>
            </w:r>
          </w:p>
        </w:tc>
        <w:tc>
          <w:tcPr>
            <w:tcW w:w="2992"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285"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2120" w:type="dxa"/>
            <w:tcMar>
              <w:top w:w="50" w:type="dxa"/>
              <w:left w:w="100" w:type="dxa"/>
            </w:tcMar>
            <w:vAlign w:val="center"/>
          </w:tcPr>
          <w:p w:rsidR="00EE4EC1" w:rsidRDefault="00EE4EC1">
            <w:pPr>
              <w:spacing w:after="0"/>
              <w:ind w:left="135"/>
              <w:jc w:val="center"/>
            </w:pP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1.4</w:t>
            </w:r>
          </w:p>
        </w:tc>
        <w:tc>
          <w:tcPr>
            <w:tcW w:w="2992"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Безопасное поведение в общественных местах</w:t>
            </w:r>
          </w:p>
        </w:tc>
        <w:tc>
          <w:tcPr>
            <w:tcW w:w="1285"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0" w:type="dxa"/>
            <w:tcMar>
              <w:top w:w="50" w:type="dxa"/>
              <w:left w:w="100" w:type="dxa"/>
            </w:tcMar>
            <w:vAlign w:val="center"/>
          </w:tcPr>
          <w:p w:rsidR="00EE4EC1" w:rsidRDefault="00EE4EC1">
            <w:pPr>
              <w:spacing w:after="0"/>
              <w:ind w:left="135"/>
              <w:jc w:val="center"/>
            </w:pP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1.5</w:t>
            </w:r>
          </w:p>
        </w:tc>
        <w:tc>
          <w:tcPr>
            <w:tcW w:w="2992"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285"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21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0 </w:t>
            </w: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2.</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2.1</w:t>
            </w:r>
          </w:p>
        </w:tc>
        <w:tc>
          <w:tcPr>
            <w:tcW w:w="2992"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85"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2120" w:type="dxa"/>
            <w:tcMar>
              <w:top w:w="50" w:type="dxa"/>
              <w:left w:w="100" w:type="dxa"/>
            </w:tcMar>
            <w:vAlign w:val="center"/>
          </w:tcPr>
          <w:p w:rsidR="00EE4EC1" w:rsidRDefault="00EE4EC1">
            <w:pPr>
              <w:spacing w:after="0"/>
              <w:ind w:left="135"/>
              <w:jc w:val="center"/>
            </w:pP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2.2</w:t>
            </w:r>
          </w:p>
        </w:tc>
        <w:tc>
          <w:tcPr>
            <w:tcW w:w="2992"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285"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21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3.</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противодействия экстремизму и терроризму"</w:t>
            </w: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3.1</w:t>
            </w:r>
          </w:p>
        </w:tc>
        <w:tc>
          <w:tcPr>
            <w:tcW w:w="2992"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Экстремизм и терроризм на современном этапе</w:t>
            </w:r>
          </w:p>
        </w:tc>
        <w:tc>
          <w:tcPr>
            <w:tcW w:w="1285"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0" w:type="dxa"/>
            <w:tcMar>
              <w:top w:w="50" w:type="dxa"/>
              <w:left w:w="100" w:type="dxa"/>
            </w:tcMar>
            <w:vAlign w:val="center"/>
          </w:tcPr>
          <w:p w:rsidR="00EE4EC1" w:rsidRDefault="00EE4EC1">
            <w:pPr>
              <w:spacing w:after="0"/>
              <w:ind w:left="135"/>
              <w:jc w:val="center"/>
            </w:pP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3.2</w:t>
            </w:r>
          </w:p>
        </w:tc>
        <w:tc>
          <w:tcPr>
            <w:tcW w:w="2992"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Борьба с угрозой экстремистской и террористической опасности</w:t>
            </w:r>
          </w:p>
        </w:tc>
        <w:tc>
          <w:tcPr>
            <w:tcW w:w="1285"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4.</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здорового образа жизни"</w:t>
            </w: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4.1</w:t>
            </w:r>
          </w:p>
        </w:tc>
        <w:tc>
          <w:tcPr>
            <w:tcW w:w="2992"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Наркотизм - одна из главных угроз общественному здоровью</w:t>
            </w:r>
          </w:p>
        </w:tc>
        <w:tc>
          <w:tcPr>
            <w:tcW w:w="1285"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5.</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медицинских знаний и оказание первой помощи"</w:t>
            </w: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5.1</w:t>
            </w:r>
          </w:p>
        </w:tc>
        <w:tc>
          <w:tcPr>
            <w:tcW w:w="2992"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Первая помощь и правила её оказания</w:t>
            </w:r>
          </w:p>
        </w:tc>
        <w:tc>
          <w:tcPr>
            <w:tcW w:w="1285"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6.</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"Основы обороны государства"</w:t>
            </w: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6.1</w:t>
            </w:r>
          </w:p>
        </w:tc>
        <w:tc>
          <w:tcPr>
            <w:tcW w:w="2992"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285"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E4EC1" w:rsidRDefault="00EE4EC1"/>
        </w:tc>
      </w:tr>
      <w:tr w:rsidR="00EE4EC1" w:rsidRPr="00026649">
        <w:trPr>
          <w:trHeight w:val="144"/>
          <w:tblCellSpacing w:w="20" w:type="nil"/>
        </w:trPr>
        <w:tc>
          <w:tcPr>
            <w:tcW w:w="0" w:type="auto"/>
            <w:gridSpan w:val="5"/>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b/>
                <w:color w:val="000000"/>
                <w:sz w:val="24"/>
                <w:lang w:val="ru-RU"/>
              </w:rPr>
              <w:t>Раздел 7.</w:t>
            </w:r>
            <w:r w:rsidRPr="00A4713E">
              <w:rPr>
                <w:rFonts w:ascii="Times New Roman" w:hAnsi="Times New Roman"/>
                <w:color w:val="000000"/>
                <w:sz w:val="24"/>
                <w:lang w:val="ru-RU"/>
              </w:rPr>
              <w:t xml:space="preserve"> </w:t>
            </w:r>
            <w:r w:rsidRPr="00A4713E">
              <w:rPr>
                <w:rFonts w:ascii="Times New Roman" w:hAnsi="Times New Roman"/>
                <w:b/>
                <w:color w:val="000000"/>
                <w:sz w:val="24"/>
                <w:lang w:val="ru-RU"/>
              </w:rPr>
              <w:t>Модуль "Военно-профессиональная деятельность"</w:t>
            </w:r>
          </w:p>
        </w:tc>
      </w:tr>
      <w:tr w:rsidR="00EE4EC1">
        <w:trPr>
          <w:trHeight w:val="144"/>
          <w:tblCellSpacing w:w="20" w:type="nil"/>
        </w:trPr>
        <w:tc>
          <w:tcPr>
            <w:tcW w:w="668" w:type="dxa"/>
            <w:tcMar>
              <w:top w:w="50" w:type="dxa"/>
              <w:left w:w="100" w:type="dxa"/>
            </w:tcMar>
            <w:vAlign w:val="center"/>
          </w:tcPr>
          <w:p w:rsidR="00EE4EC1" w:rsidRDefault="007D7A60">
            <w:pPr>
              <w:spacing w:after="0"/>
            </w:pPr>
            <w:r>
              <w:rPr>
                <w:rFonts w:ascii="Times New Roman" w:hAnsi="Times New Roman"/>
                <w:color w:val="000000"/>
                <w:sz w:val="24"/>
              </w:rPr>
              <w:t>7.1</w:t>
            </w:r>
          </w:p>
        </w:tc>
        <w:tc>
          <w:tcPr>
            <w:tcW w:w="2992"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285"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21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E4EC1" w:rsidRDefault="00EE4EC1"/>
        </w:tc>
      </w:tr>
      <w:tr w:rsidR="00EE4EC1">
        <w:trPr>
          <w:trHeight w:val="144"/>
          <w:tblCellSpacing w:w="20" w:type="nil"/>
        </w:trPr>
        <w:tc>
          <w:tcPr>
            <w:tcW w:w="0" w:type="auto"/>
            <w:gridSpan w:val="2"/>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ОБЩЕЕ КОЛИЧЕСТВО ЧАСОВ ПО ПРОГРАММЕ</w:t>
            </w:r>
          </w:p>
        </w:tc>
        <w:tc>
          <w:tcPr>
            <w:tcW w:w="202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6 </w:t>
            </w:r>
          </w:p>
        </w:tc>
        <w:tc>
          <w:tcPr>
            <w:tcW w:w="3508" w:type="dxa"/>
            <w:tcMar>
              <w:top w:w="50" w:type="dxa"/>
              <w:left w:w="100" w:type="dxa"/>
            </w:tcMar>
            <w:vAlign w:val="center"/>
          </w:tcPr>
          <w:p w:rsidR="00EE4EC1" w:rsidRDefault="00EE4EC1"/>
        </w:tc>
      </w:tr>
    </w:tbl>
    <w:p w:rsidR="00EE4EC1" w:rsidRDefault="00EE4EC1">
      <w:pPr>
        <w:sectPr w:rsidR="00EE4EC1">
          <w:pgSz w:w="16383" w:h="11906" w:orient="landscape"/>
          <w:pgMar w:top="1134" w:right="850" w:bottom="1134" w:left="1701" w:header="720" w:footer="720" w:gutter="0"/>
          <w:cols w:space="720"/>
        </w:sectPr>
      </w:pPr>
    </w:p>
    <w:p w:rsidR="00EE4EC1" w:rsidRDefault="00EE4EC1">
      <w:pPr>
        <w:sectPr w:rsidR="00EE4EC1">
          <w:pgSz w:w="16383" w:h="11906" w:orient="landscape"/>
          <w:pgMar w:top="1134" w:right="850" w:bottom="1134" w:left="1701" w:header="720" w:footer="720" w:gutter="0"/>
          <w:cols w:space="720"/>
        </w:sectPr>
      </w:pPr>
    </w:p>
    <w:p w:rsidR="00EE4EC1" w:rsidRDefault="007D7A60">
      <w:pPr>
        <w:spacing w:after="0"/>
        <w:ind w:left="120"/>
      </w:pPr>
      <w:bookmarkStart w:id="10" w:name="block-6346604"/>
      <w:bookmarkEnd w:id="9"/>
      <w:r>
        <w:rPr>
          <w:rFonts w:ascii="Times New Roman" w:hAnsi="Times New Roman"/>
          <w:b/>
          <w:color w:val="000000"/>
          <w:sz w:val="28"/>
        </w:rPr>
        <w:lastRenderedPageBreak/>
        <w:t xml:space="preserve"> ПОУРОЧНОЕ ПЛАНИРОВАНИЕ </w:t>
      </w:r>
    </w:p>
    <w:p w:rsidR="00EE4EC1" w:rsidRDefault="007D7A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539"/>
        <w:gridCol w:w="2747"/>
        <w:gridCol w:w="2620"/>
        <w:gridCol w:w="1997"/>
      </w:tblGrid>
      <w:tr w:rsidR="00EE4EC1">
        <w:trPr>
          <w:trHeight w:val="144"/>
          <w:tblCellSpacing w:w="20" w:type="nil"/>
        </w:trPr>
        <w:tc>
          <w:tcPr>
            <w:tcW w:w="909" w:type="dxa"/>
            <w:vMerge w:val="restart"/>
            <w:tcMar>
              <w:top w:w="50" w:type="dxa"/>
              <w:left w:w="100" w:type="dxa"/>
            </w:tcMar>
            <w:vAlign w:val="center"/>
          </w:tcPr>
          <w:p w:rsidR="00EE4EC1" w:rsidRDefault="007D7A60">
            <w:pPr>
              <w:spacing w:after="0"/>
              <w:ind w:left="135"/>
            </w:pPr>
            <w:r>
              <w:rPr>
                <w:rFonts w:ascii="Times New Roman" w:hAnsi="Times New Roman"/>
                <w:b/>
                <w:color w:val="000000"/>
                <w:sz w:val="24"/>
              </w:rPr>
              <w:t xml:space="preserve">№ п/п </w:t>
            </w:r>
          </w:p>
          <w:p w:rsidR="00EE4EC1" w:rsidRDefault="00EE4EC1">
            <w:pPr>
              <w:spacing w:after="0"/>
              <w:ind w:left="135"/>
            </w:pPr>
          </w:p>
        </w:tc>
        <w:tc>
          <w:tcPr>
            <w:tcW w:w="3520" w:type="dxa"/>
            <w:vMerge w:val="restart"/>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4EC1" w:rsidRDefault="00EE4EC1">
            <w:pPr>
              <w:spacing w:after="0"/>
              <w:ind w:left="135"/>
            </w:pPr>
          </w:p>
        </w:tc>
        <w:tc>
          <w:tcPr>
            <w:tcW w:w="0" w:type="auto"/>
            <w:gridSpan w:val="2"/>
            <w:tcMar>
              <w:top w:w="50" w:type="dxa"/>
              <w:left w:w="100" w:type="dxa"/>
            </w:tcMar>
            <w:vAlign w:val="center"/>
          </w:tcPr>
          <w:p w:rsidR="00EE4EC1" w:rsidRDefault="007D7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97" w:type="dxa"/>
            <w:vMerge w:val="restart"/>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4EC1" w:rsidRDefault="00EE4EC1">
            <w:pPr>
              <w:spacing w:after="0"/>
              <w:ind w:left="135"/>
            </w:pPr>
          </w:p>
        </w:tc>
      </w:tr>
      <w:tr w:rsidR="00EE4EC1">
        <w:trPr>
          <w:trHeight w:val="144"/>
          <w:tblCellSpacing w:w="20" w:type="nil"/>
        </w:trPr>
        <w:tc>
          <w:tcPr>
            <w:tcW w:w="0" w:type="auto"/>
            <w:vMerge/>
            <w:tcBorders>
              <w:top w:val="nil"/>
            </w:tcBorders>
            <w:tcMar>
              <w:top w:w="50" w:type="dxa"/>
              <w:left w:w="100" w:type="dxa"/>
            </w:tcMar>
          </w:tcPr>
          <w:p w:rsidR="00EE4EC1" w:rsidRDefault="00EE4EC1"/>
        </w:tc>
        <w:tc>
          <w:tcPr>
            <w:tcW w:w="0" w:type="auto"/>
            <w:vMerge/>
            <w:tcBorders>
              <w:top w:val="nil"/>
            </w:tcBorders>
            <w:tcMar>
              <w:top w:w="50" w:type="dxa"/>
              <w:left w:w="100" w:type="dxa"/>
            </w:tcMar>
          </w:tcPr>
          <w:p w:rsidR="00EE4EC1" w:rsidRDefault="00EE4EC1"/>
        </w:tc>
        <w:tc>
          <w:tcPr>
            <w:tcW w:w="1748" w:type="dxa"/>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4EC1" w:rsidRDefault="00EE4EC1">
            <w:pPr>
              <w:spacing w:after="0"/>
              <w:ind w:left="135"/>
            </w:pPr>
          </w:p>
        </w:tc>
        <w:tc>
          <w:tcPr>
            <w:tcW w:w="2620" w:type="dxa"/>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EC1" w:rsidRDefault="00EE4EC1">
            <w:pPr>
              <w:spacing w:after="0"/>
              <w:ind w:left="135"/>
            </w:pPr>
          </w:p>
        </w:tc>
        <w:tc>
          <w:tcPr>
            <w:tcW w:w="0" w:type="auto"/>
            <w:vMerge/>
            <w:tcBorders>
              <w:top w:val="nil"/>
            </w:tcBorders>
            <w:tcMar>
              <w:top w:w="50" w:type="dxa"/>
              <w:left w:w="100" w:type="dxa"/>
            </w:tcMar>
          </w:tcPr>
          <w:p w:rsidR="00EE4EC1" w:rsidRDefault="00EE4EC1"/>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Формирование культуры безопасности жизнедеятельности населения</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Личностный фактор в обеспечении безопасности жизнедеятельности</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3</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4</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Как не стать участником информационной войны</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5</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6</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Законодательство Российской Федерации об обороне государства</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7</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8</w:t>
            </w:r>
          </w:p>
        </w:tc>
        <w:tc>
          <w:tcPr>
            <w:tcW w:w="3520"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748"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9</w:t>
            </w:r>
          </w:p>
        </w:tc>
        <w:tc>
          <w:tcPr>
            <w:tcW w:w="3520"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748"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10</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Есть такая профессия - Родину защищать</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Подготовка граждан по военно-учётным специальностям</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12</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13</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Воинские символы и традиции Вооружённых Сил Российской Федерации</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14</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Традиции Вооружённых Сил Российской Федерации</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15</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Ритуалы Вооружённых Сил Российской Федерации</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16</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17</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18</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Источники опасности в природной среде</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19</w:t>
            </w:r>
          </w:p>
        </w:tc>
        <w:tc>
          <w:tcPr>
            <w:tcW w:w="3520"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748"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20</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Экологическая безопасность и охрана окружающей среды</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21</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Средства защиты и предупреждения от экологических опасностей</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22</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 xml:space="preserve">Сущность явлений экстремизма и </w:t>
            </w:r>
            <w:r w:rsidRPr="00A4713E">
              <w:rPr>
                <w:rFonts w:ascii="Times New Roman" w:hAnsi="Times New Roman"/>
                <w:color w:val="000000"/>
                <w:sz w:val="24"/>
                <w:lang w:val="ru-RU"/>
              </w:rPr>
              <w:lastRenderedPageBreak/>
              <w:t>терроризма</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24</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Общегосударственное противодействие экстремизму и терроризму</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25</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Деятельность государства при реальной угрозе террористической опасности</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26</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27</w:t>
            </w:r>
          </w:p>
        </w:tc>
        <w:tc>
          <w:tcPr>
            <w:tcW w:w="3520"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748"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28</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Обеспечение санитарно-эпидемиологического благополучия населения</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29</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Неинфекционные и инфекционные заболевания и их профилактика</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30</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Безопасность при возникновении биолого-социальных чрезвычайных ситуаций</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31</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Строевая подготовка и воинское приветствие</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32</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Оружие пехотинца и правила обращения с ним</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33</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Действия в современном общевойсковом бою</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909" w:type="dxa"/>
            <w:tcMar>
              <w:top w:w="50" w:type="dxa"/>
              <w:left w:w="100" w:type="dxa"/>
            </w:tcMar>
            <w:vAlign w:val="center"/>
          </w:tcPr>
          <w:p w:rsidR="00EE4EC1" w:rsidRDefault="007D7A60">
            <w:pPr>
              <w:spacing w:after="0"/>
            </w:pPr>
            <w:r>
              <w:rPr>
                <w:rFonts w:ascii="Times New Roman" w:hAnsi="Times New Roman"/>
                <w:color w:val="000000"/>
                <w:sz w:val="24"/>
              </w:rPr>
              <w:t>34</w:t>
            </w:r>
          </w:p>
        </w:tc>
        <w:tc>
          <w:tcPr>
            <w:tcW w:w="3520"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Средства индивидуальной защиты и оказание первой помощи в бою</w:t>
            </w:r>
          </w:p>
        </w:tc>
        <w:tc>
          <w:tcPr>
            <w:tcW w:w="1748"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EE4EC1" w:rsidRDefault="00EE4EC1">
            <w:pPr>
              <w:spacing w:after="0"/>
              <w:ind w:left="135"/>
              <w:jc w:val="center"/>
            </w:pPr>
          </w:p>
        </w:tc>
        <w:tc>
          <w:tcPr>
            <w:tcW w:w="1997"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ОБЩЕЕ КОЛИЧЕСТВО ЧАСОВ ПО ПРОГРАММЕ</w:t>
            </w:r>
          </w:p>
        </w:tc>
        <w:tc>
          <w:tcPr>
            <w:tcW w:w="2747"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62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0 </w:t>
            </w:r>
          </w:p>
        </w:tc>
        <w:tc>
          <w:tcPr>
            <w:tcW w:w="1997" w:type="dxa"/>
            <w:tcMar>
              <w:top w:w="50" w:type="dxa"/>
              <w:left w:w="100" w:type="dxa"/>
            </w:tcMar>
            <w:vAlign w:val="center"/>
          </w:tcPr>
          <w:p w:rsidR="00EE4EC1" w:rsidRDefault="00EE4EC1"/>
        </w:tc>
      </w:tr>
    </w:tbl>
    <w:p w:rsidR="00EE4EC1" w:rsidRDefault="00EE4EC1">
      <w:pPr>
        <w:sectPr w:rsidR="00EE4EC1" w:rsidSect="00A4713E">
          <w:pgSz w:w="16383" w:h="11906" w:orient="landscape"/>
          <w:pgMar w:top="568" w:right="850" w:bottom="1134" w:left="1701" w:header="720" w:footer="720" w:gutter="0"/>
          <w:cols w:space="720"/>
        </w:sectPr>
      </w:pPr>
    </w:p>
    <w:p w:rsidR="00EE4EC1" w:rsidRDefault="007D7A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399"/>
        <w:gridCol w:w="2845"/>
        <w:gridCol w:w="2688"/>
        <w:gridCol w:w="2054"/>
      </w:tblGrid>
      <w:tr w:rsidR="00EE4EC1">
        <w:trPr>
          <w:trHeight w:val="144"/>
          <w:tblCellSpacing w:w="20" w:type="nil"/>
        </w:trPr>
        <w:tc>
          <w:tcPr>
            <w:tcW w:w="945" w:type="dxa"/>
            <w:vMerge w:val="restart"/>
            <w:tcMar>
              <w:top w:w="50" w:type="dxa"/>
              <w:left w:w="100" w:type="dxa"/>
            </w:tcMar>
            <w:vAlign w:val="center"/>
          </w:tcPr>
          <w:p w:rsidR="00EE4EC1" w:rsidRDefault="007D7A60">
            <w:pPr>
              <w:spacing w:after="0"/>
              <w:ind w:left="135"/>
            </w:pPr>
            <w:r>
              <w:rPr>
                <w:rFonts w:ascii="Times New Roman" w:hAnsi="Times New Roman"/>
                <w:b/>
                <w:color w:val="000000"/>
                <w:sz w:val="24"/>
              </w:rPr>
              <w:t xml:space="preserve">№ п/п </w:t>
            </w:r>
          </w:p>
          <w:p w:rsidR="00EE4EC1" w:rsidRDefault="00EE4EC1">
            <w:pPr>
              <w:spacing w:after="0"/>
              <w:ind w:left="135"/>
            </w:pPr>
          </w:p>
        </w:tc>
        <w:tc>
          <w:tcPr>
            <w:tcW w:w="3168" w:type="dxa"/>
            <w:vMerge w:val="restart"/>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4EC1" w:rsidRDefault="00EE4EC1">
            <w:pPr>
              <w:spacing w:after="0"/>
              <w:ind w:left="135"/>
            </w:pPr>
          </w:p>
        </w:tc>
        <w:tc>
          <w:tcPr>
            <w:tcW w:w="0" w:type="auto"/>
            <w:gridSpan w:val="2"/>
            <w:tcMar>
              <w:top w:w="50" w:type="dxa"/>
              <w:left w:w="100" w:type="dxa"/>
            </w:tcMar>
            <w:vAlign w:val="center"/>
          </w:tcPr>
          <w:p w:rsidR="00EE4EC1" w:rsidRDefault="007D7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4" w:type="dxa"/>
            <w:vMerge w:val="restart"/>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4EC1" w:rsidRDefault="00EE4EC1">
            <w:pPr>
              <w:spacing w:after="0"/>
              <w:ind w:left="135"/>
            </w:pPr>
          </w:p>
        </w:tc>
      </w:tr>
      <w:tr w:rsidR="00EE4EC1">
        <w:trPr>
          <w:trHeight w:val="144"/>
          <w:tblCellSpacing w:w="20" w:type="nil"/>
        </w:trPr>
        <w:tc>
          <w:tcPr>
            <w:tcW w:w="0" w:type="auto"/>
            <w:vMerge/>
            <w:tcBorders>
              <w:top w:val="nil"/>
            </w:tcBorders>
            <w:tcMar>
              <w:top w:w="50" w:type="dxa"/>
              <w:left w:w="100" w:type="dxa"/>
            </w:tcMar>
          </w:tcPr>
          <w:p w:rsidR="00EE4EC1" w:rsidRDefault="00EE4EC1"/>
        </w:tc>
        <w:tc>
          <w:tcPr>
            <w:tcW w:w="0" w:type="auto"/>
            <w:vMerge/>
            <w:tcBorders>
              <w:top w:val="nil"/>
            </w:tcBorders>
            <w:tcMar>
              <w:top w:w="50" w:type="dxa"/>
              <w:left w:w="100" w:type="dxa"/>
            </w:tcMar>
          </w:tcPr>
          <w:p w:rsidR="00EE4EC1" w:rsidRDefault="00EE4EC1"/>
        </w:tc>
        <w:tc>
          <w:tcPr>
            <w:tcW w:w="1810" w:type="dxa"/>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4EC1" w:rsidRDefault="00EE4EC1">
            <w:pPr>
              <w:spacing w:after="0"/>
              <w:ind w:left="135"/>
            </w:pPr>
          </w:p>
        </w:tc>
        <w:tc>
          <w:tcPr>
            <w:tcW w:w="2688" w:type="dxa"/>
            <w:tcMar>
              <w:top w:w="50" w:type="dxa"/>
              <w:left w:w="100" w:type="dxa"/>
            </w:tcMar>
            <w:vAlign w:val="center"/>
          </w:tcPr>
          <w:p w:rsidR="00EE4EC1" w:rsidRDefault="007D7A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EC1" w:rsidRDefault="00EE4EC1">
            <w:pPr>
              <w:spacing w:after="0"/>
              <w:ind w:left="135"/>
            </w:pPr>
          </w:p>
        </w:tc>
        <w:tc>
          <w:tcPr>
            <w:tcW w:w="0" w:type="auto"/>
            <w:vMerge/>
            <w:tcBorders>
              <w:top w:val="nil"/>
            </w:tcBorders>
            <w:tcMar>
              <w:top w:w="50" w:type="dxa"/>
              <w:left w:w="100" w:type="dxa"/>
            </w:tcMar>
          </w:tcPr>
          <w:p w:rsidR="00EE4EC1" w:rsidRDefault="00EE4EC1"/>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Предназначение дорожных знаков и сигнальной разметки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3</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4</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Пожарная безопасность и правила обращения со средствами бытовой химии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5</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Аварии на коммунальных системах жизнеобеспечения</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6</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Основные правила информационной безопасности и финансовой безопасности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7</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Защита прав потребителя, в том числе при совершении покупок в Интернете</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8</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Правила безопасного поведения в общественных местах</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9</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Порядок действий при попадании в опасную ситуацию</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10</w:t>
            </w:r>
          </w:p>
        </w:tc>
        <w:tc>
          <w:tcPr>
            <w:tcW w:w="3168"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181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11</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Факторы, способствующие и препятствующие эскалации конфликта</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12</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 xml:space="preserve">Составляющие государственной </w:t>
            </w:r>
            <w:r w:rsidRPr="00A4713E">
              <w:rPr>
                <w:rFonts w:ascii="Times New Roman" w:hAnsi="Times New Roman"/>
                <w:color w:val="000000"/>
                <w:sz w:val="24"/>
                <w:lang w:val="ru-RU"/>
              </w:rPr>
              <w:lastRenderedPageBreak/>
              <w:t>системы по защите населения от опасных и чрезвычайных ситуаций</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Прогнозирование и мониторинг чрезвычайных ситуаций</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14</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Гражданская оборона и ее основные задачи на современном этапе</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15</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Инженерная защита населения и неотложные работы в зоне поражения</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16</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17</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Особенности и виды экстремистской и террористической деятельности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18</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19</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20</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Основы законодательства Российской Федерации в сфере борьбы с наркотизмом</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21</w:t>
            </w:r>
          </w:p>
        </w:tc>
        <w:tc>
          <w:tcPr>
            <w:tcW w:w="3168"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181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22</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Оказание первой помощи - залог спасения жизни и здоровья пострадавших</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23</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Первая помощь при различных неотложных состояниях</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24</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 xml:space="preserve">Правила и способы </w:t>
            </w:r>
            <w:proofErr w:type="spellStart"/>
            <w:r w:rsidRPr="00A4713E">
              <w:rPr>
                <w:rFonts w:ascii="Times New Roman" w:hAnsi="Times New Roman"/>
                <w:color w:val="000000"/>
                <w:sz w:val="24"/>
                <w:lang w:val="ru-RU"/>
              </w:rPr>
              <w:t>переноскм</w:t>
            </w:r>
            <w:proofErr w:type="spellEnd"/>
            <w:r w:rsidRPr="00A4713E">
              <w:rPr>
                <w:rFonts w:ascii="Times New Roman" w:hAnsi="Times New Roman"/>
                <w:color w:val="000000"/>
                <w:sz w:val="24"/>
                <w:lang w:val="ru-RU"/>
              </w:rPr>
              <w:t xml:space="preserve"> (транспортировки) пострадавших</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25</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 xml:space="preserve">Страницы военной истории России и </w:t>
            </w:r>
            <w:r w:rsidRPr="00A4713E">
              <w:rPr>
                <w:rFonts w:ascii="Times New Roman" w:hAnsi="Times New Roman"/>
                <w:color w:val="000000"/>
                <w:sz w:val="24"/>
                <w:lang w:val="ru-RU"/>
              </w:rPr>
              <w:lastRenderedPageBreak/>
              <w:t>дни воинской славы (победные дни) России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Стратегические национальные приоритеты и источники угроз</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27</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Национальная безопасность и военная политика Российской Федерации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28</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Структура Вооружённых Сил Российской Федерации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29</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Виды и отдельные рода Вооружённых Сил Российской Федерации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30</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31</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Развитие Вооружённых Сил Российской Федерации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32</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33</w:t>
            </w:r>
          </w:p>
        </w:tc>
        <w:tc>
          <w:tcPr>
            <w:tcW w:w="3168" w:type="dxa"/>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810"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945" w:type="dxa"/>
            <w:tcMar>
              <w:top w:w="50" w:type="dxa"/>
              <w:left w:w="100" w:type="dxa"/>
            </w:tcMar>
            <w:vAlign w:val="center"/>
          </w:tcPr>
          <w:p w:rsidR="00EE4EC1" w:rsidRDefault="007D7A60">
            <w:pPr>
              <w:spacing w:after="0"/>
            </w:pPr>
            <w:r>
              <w:rPr>
                <w:rFonts w:ascii="Times New Roman" w:hAnsi="Times New Roman"/>
                <w:color w:val="000000"/>
                <w:sz w:val="24"/>
              </w:rPr>
              <w:t>34</w:t>
            </w:r>
          </w:p>
        </w:tc>
        <w:tc>
          <w:tcPr>
            <w:tcW w:w="3168" w:type="dxa"/>
            <w:tcMar>
              <w:top w:w="50" w:type="dxa"/>
              <w:left w:w="100" w:type="dxa"/>
            </w:tcMar>
            <w:vAlign w:val="center"/>
          </w:tcPr>
          <w:p w:rsidR="00EE4EC1" w:rsidRDefault="007D7A60">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1810"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E4EC1" w:rsidRDefault="00EE4EC1">
            <w:pPr>
              <w:spacing w:after="0"/>
              <w:ind w:left="135"/>
              <w:jc w:val="center"/>
            </w:pPr>
          </w:p>
        </w:tc>
        <w:tc>
          <w:tcPr>
            <w:tcW w:w="2054" w:type="dxa"/>
            <w:tcMar>
              <w:top w:w="50" w:type="dxa"/>
              <w:left w:w="100" w:type="dxa"/>
            </w:tcMar>
            <w:vAlign w:val="center"/>
          </w:tcPr>
          <w:p w:rsidR="00EE4EC1" w:rsidRDefault="00EE4EC1">
            <w:pPr>
              <w:spacing w:after="0"/>
              <w:ind w:left="135"/>
            </w:pPr>
          </w:p>
        </w:tc>
      </w:tr>
      <w:tr w:rsidR="00EE4EC1">
        <w:trPr>
          <w:trHeight w:val="144"/>
          <w:tblCellSpacing w:w="20" w:type="nil"/>
        </w:trPr>
        <w:tc>
          <w:tcPr>
            <w:tcW w:w="0" w:type="auto"/>
            <w:gridSpan w:val="2"/>
            <w:tcMar>
              <w:top w:w="50" w:type="dxa"/>
              <w:left w:w="100" w:type="dxa"/>
            </w:tcMar>
            <w:vAlign w:val="center"/>
          </w:tcPr>
          <w:p w:rsidR="00EE4EC1" w:rsidRPr="00A4713E" w:rsidRDefault="007D7A60">
            <w:pPr>
              <w:spacing w:after="0"/>
              <w:ind w:left="135"/>
              <w:rPr>
                <w:lang w:val="ru-RU"/>
              </w:rPr>
            </w:pPr>
            <w:r w:rsidRPr="00A4713E">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EE4EC1" w:rsidRDefault="007D7A60">
            <w:pPr>
              <w:spacing w:after="0"/>
              <w:ind w:left="135"/>
              <w:jc w:val="center"/>
            </w:pPr>
            <w:r w:rsidRPr="00A471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688" w:type="dxa"/>
            <w:tcMar>
              <w:top w:w="50" w:type="dxa"/>
              <w:left w:w="100" w:type="dxa"/>
            </w:tcMar>
            <w:vAlign w:val="center"/>
          </w:tcPr>
          <w:p w:rsidR="00EE4EC1" w:rsidRDefault="007D7A60">
            <w:pPr>
              <w:spacing w:after="0"/>
              <w:ind w:left="135"/>
              <w:jc w:val="center"/>
            </w:pPr>
            <w:r>
              <w:rPr>
                <w:rFonts w:ascii="Times New Roman" w:hAnsi="Times New Roman"/>
                <w:color w:val="000000"/>
                <w:sz w:val="24"/>
              </w:rPr>
              <w:t xml:space="preserve"> 0 </w:t>
            </w:r>
          </w:p>
        </w:tc>
        <w:tc>
          <w:tcPr>
            <w:tcW w:w="2054" w:type="dxa"/>
            <w:tcMar>
              <w:top w:w="50" w:type="dxa"/>
              <w:left w:w="100" w:type="dxa"/>
            </w:tcMar>
            <w:vAlign w:val="center"/>
          </w:tcPr>
          <w:p w:rsidR="00EE4EC1" w:rsidRDefault="00EE4EC1"/>
        </w:tc>
      </w:tr>
    </w:tbl>
    <w:p w:rsidR="00EE4EC1" w:rsidRPr="00A4713E" w:rsidRDefault="00A4713E">
      <w:pPr>
        <w:rPr>
          <w:lang w:val="ru-RU"/>
        </w:rPr>
        <w:sectPr w:rsidR="00EE4EC1" w:rsidRPr="00A4713E" w:rsidSect="00A4713E">
          <w:pgSz w:w="16383" w:h="11906" w:orient="landscape"/>
          <w:pgMar w:top="567" w:right="850" w:bottom="426" w:left="1701" w:header="720" w:footer="720" w:gutter="0"/>
          <w:cols w:space="720"/>
        </w:sectPr>
      </w:pPr>
      <w:r>
        <w:rPr>
          <w:lang w:val="ru-RU"/>
        </w:rPr>
        <w:t xml:space="preserve"> </w:t>
      </w:r>
    </w:p>
    <w:p w:rsidR="00EE4EC1" w:rsidRPr="00A4713E" w:rsidRDefault="00EE4EC1">
      <w:pPr>
        <w:rPr>
          <w:lang w:val="ru-RU"/>
        </w:rPr>
        <w:sectPr w:rsidR="00EE4EC1" w:rsidRPr="00A4713E">
          <w:pgSz w:w="16383" w:h="11906" w:orient="landscape"/>
          <w:pgMar w:top="1134" w:right="850" w:bottom="1134" w:left="1701" w:header="720" w:footer="720" w:gutter="0"/>
          <w:cols w:space="720"/>
        </w:sectPr>
      </w:pPr>
    </w:p>
    <w:p w:rsidR="00EE4EC1" w:rsidRDefault="007D7A60">
      <w:pPr>
        <w:spacing w:after="0"/>
        <w:ind w:left="120"/>
      </w:pPr>
      <w:bookmarkStart w:id="11" w:name="block-6346603"/>
      <w:bookmarkEnd w:id="10"/>
      <w:r>
        <w:rPr>
          <w:rFonts w:ascii="Times New Roman" w:hAnsi="Times New Roman"/>
          <w:b/>
          <w:color w:val="000000"/>
          <w:sz w:val="28"/>
        </w:rPr>
        <w:lastRenderedPageBreak/>
        <w:t>УЧЕБНО-МЕТОДИЧЕСКОЕ ОБЕСПЕЧЕНИЕ ОБРАЗОВАТЕЛЬНОГО ПРОЦЕССА</w:t>
      </w:r>
    </w:p>
    <w:p w:rsidR="00EE4EC1" w:rsidRDefault="007D7A60">
      <w:pPr>
        <w:spacing w:after="0" w:line="480" w:lineRule="auto"/>
        <w:ind w:left="120"/>
      </w:pPr>
      <w:r>
        <w:rPr>
          <w:rFonts w:ascii="Times New Roman" w:hAnsi="Times New Roman"/>
          <w:b/>
          <w:color w:val="000000"/>
          <w:sz w:val="28"/>
        </w:rPr>
        <w:t>ОБЯЗАТЕЛЬНЫЕ УЧЕБНЫЕ МАТЕРИАЛЫ ДЛЯ УЧЕНИКА</w:t>
      </w:r>
    </w:p>
    <w:p w:rsidR="00EE4EC1" w:rsidRPr="00A4713E" w:rsidRDefault="007D7A60">
      <w:pPr>
        <w:spacing w:after="0" w:line="480" w:lineRule="auto"/>
        <w:ind w:left="120"/>
        <w:rPr>
          <w:lang w:val="ru-RU"/>
        </w:rPr>
      </w:pPr>
      <w:r w:rsidRPr="00A4713E">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A4713E">
        <w:rPr>
          <w:sz w:val="28"/>
          <w:lang w:val="ru-RU"/>
        </w:rPr>
        <w:br/>
      </w:r>
      <w:bookmarkStart w:id="12" w:name="1cf67330-67df-428f-9a99-0efe5a0fdace"/>
      <w:r w:rsidRPr="00A4713E">
        <w:rPr>
          <w:rFonts w:ascii="Times New Roman" w:hAnsi="Times New Roman"/>
          <w:color w:val="000000"/>
          <w:sz w:val="28"/>
          <w:lang w:val="ru-RU"/>
        </w:rPr>
        <w:t xml:space="preserve"> •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2"/>
      <w:r w:rsidRPr="00A4713E">
        <w:rPr>
          <w:rFonts w:ascii="Times New Roman" w:hAnsi="Times New Roman"/>
          <w:color w:val="000000"/>
          <w:sz w:val="28"/>
          <w:lang w:val="ru-RU"/>
        </w:rPr>
        <w:t>‌​</w:t>
      </w:r>
    </w:p>
    <w:p w:rsidR="00EE4EC1" w:rsidRPr="00A4713E" w:rsidRDefault="007D7A60">
      <w:pPr>
        <w:spacing w:after="0" w:line="480" w:lineRule="auto"/>
        <w:ind w:left="120"/>
        <w:rPr>
          <w:lang w:val="ru-RU"/>
        </w:rPr>
      </w:pPr>
      <w:r w:rsidRPr="00A4713E">
        <w:rPr>
          <w:rFonts w:ascii="Times New Roman" w:hAnsi="Times New Roman"/>
          <w:color w:val="000000"/>
          <w:sz w:val="28"/>
          <w:lang w:val="ru-RU"/>
        </w:rPr>
        <w:t>​‌</w:t>
      </w:r>
      <w:bookmarkStart w:id="13" w:name="fb056f4b-ca83-4e42-be81-d2a35fe15d4a"/>
      <w:r w:rsidRPr="00A4713E">
        <w:rPr>
          <w:rFonts w:ascii="Times New Roman" w:hAnsi="Times New Roman"/>
          <w:color w:val="000000"/>
          <w:sz w:val="28"/>
          <w:lang w:val="ru-RU"/>
        </w:rPr>
        <w:t>1</w:t>
      </w:r>
      <w:bookmarkEnd w:id="13"/>
      <w:r w:rsidRPr="00A4713E">
        <w:rPr>
          <w:rFonts w:ascii="Times New Roman" w:hAnsi="Times New Roman"/>
          <w:color w:val="000000"/>
          <w:sz w:val="28"/>
          <w:lang w:val="ru-RU"/>
        </w:rPr>
        <w:t>‌</w:t>
      </w:r>
    </w:p>
    <w:p w:rsidR="00EE4EC1" w:rsidRPr="00A4713E" w:rsidRDefault="007D7A60">
      <w:pPr>
        <w:spacing w:after="0"/>
        <w:ind w:left="120"/>
        <w:rPr>
          <w:lang w:val="ru-RU"/>
        </w:rPr>
      </w:pPr>
      <w:r w:rsidRPr="00A4713E">
        <w:rPr>
          <w:rFonts w:ascii="Times New Roman" w:hAnsi="Times New Roman"/>
          <w:color w:val="000000"/>
          <w:sz w:val="28"/>
          <w:lang w:val="ru-RU"/>
        </w:rPr>
        <w:t>​</w:t>
      </w:r>
    </w:p>
    <w:p w:rsidR="00EE4EC1" w:rsidRPr="00A4713E" w:rsidRDefault="007D7A60">
      <w:pPr>
        <w:spacing w:after="0" w:line="480" w:lineRule="auto"/>
        <w:ind w:left="120"/>
        <w:rPr>
          <w:lang w:val="ru-RU"/>
        </w:rPr>
      </w:pPr>
      <w:r w:rsidRPr="00A4713E">
        <w:rPr>
          <w:rFonts w:ascii="Times New Roman" w:hAnsi="Times New Roman"/>
          <w:b/>
          <w:color w:val="000000"/>
          <w:sz w:val="28"/>
          <w:lang w:val="ru-RU"/>
        </w:rPr>
        <w:t>МЕТОДИЧЕСКИЕ МАТЕРИАЛЫ ДЛЯ УЧИТЕЛЯ</w:t>
      </w:r>
    </w:p>
    <w:p w:rsidR="00EE4EC1" w:rsidRPr="00A4713E" w:rsidRDefault="007D7A60">
      <w:pPr>
        <w:spacing w:after="0" w:line="480" w:lineRule="auto"/>
        <w:ind w:left="120"/>
        <w:rPr>
          <w:lang w:val="ru-RU"/>
        </w:rPr>
      </w:pPr>
      <w:r w:rsidRPr="00A4713E">
        <w:rPr>
          <w:rFonts w:ascii="Times New Roman" w:hAnsi="Times New Roman"/>
          <w:color w:val="000000"/>
          <w:sz w:val="28"/>
          <w:lang w:val="ru-RU"/>
        </w:rPr>
        <w:t>​‌</w:t>
      </w:r>
      <w:bookmarkStart w:id="14" w:name="554695ad-f9c2-49ba-8ab2-d9df362e2260"/>
      <w:r w:rsidRPr="00A4713E">
        <w:rPr>
          <w:rFonts w:ascii="Times New Roman" w:hAnsi="Times New Roman"/>
          <w:color w:val="000000"/>
          <w:sz w:val="28"/>
          <w:lang w:val="ru-RU"/>
        </w:rPr>
        <w:t>1</w:t>
      </w:r>
      <w:bookmarkEnd w:id="14"/>
      <w:r w:rsidRPr="00A4713E">
        <w:rPr>
          <w:rFonts w:ascii="Times New Roman" w:hAnsi="Times New Roman"/>
          <w:color w:val="000000"/>
          <w:sz w:val="28"/>
          <w:lang w:val="ru-RU"/>
        </w:rPr>
        <w:t>‌​</w:t>
      </w:r>
    </w:p>
    <w:p w:rsidR="00EE4EC1" w:rsidRPr="00A4713E" w:rsidRDefault="00EE4EC1">
      <w:pPr>
        <w:spacing w:after="0"/>
        <w:ind w:left="120"/>
        <w:rPr>
          <w:lang w:val="ru-RU"/>
        </w:rPr>
      </w:pPr>
    </w:p>
    <w:p w:rsidR="00EE4EC1" w:rsidRPr="00A4713E" w:rsidRDefault="007D7A60">
      <w:pPr>
        <w:spacing w:after="0" w:line="480" w:lineRule="auto"/>
        <w:ind w:left="120"/>
        <w:rPr>
          <w:lang w:val="ru-RU"/>
        </w:rPr>
      </w:pPr>
      <w:r w:rsidRPr="00A4713E">
        <w:rPr>
          <w:rFonts w:ascii="Times New Roman" w:hAnsi="Times New Roman"/>
          <w:b/>
          <w:color w:val="000000"/>
          <w:sz w:val="28"/>
          <w:lang w:val="ru-RU"/>
        </w:rPr>
        <w:t>ЦИФРОВЫЕ ОБРАЗОВАТЕЛЬНЫЕ РЕСУРСЫ И РЕСУРСЫ СЕТИ ИНТЕРНЕТ</w:t>
      </w:r>
    </w:p>
    <w:p w:rsidR="00EE4EC1" w:rsidRDefault="007D7A6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cf711ec5-5bd7-47c6-88a3-ea50f4376a30"/>
      <w:r>
        <w:rPr>
          <w:rFonts w:ascii="Times New Roman" w:hAnsi="Times New Roman"/>
          <w:color w:val="000000"/>
          <w:sz w:val="28"/>
        </w:rPr>
        <w:t>1</w:t>
      </w:r>
      <w:bookmarkEnd w:id="15"/>
      <w:r>
        <w:rPr>
          <w:rFonts w:ascii="Times New Roman" w:hAnsi="Times New Roman"/>
          <w:color w:val="333333"/>
          <w:sz w:val="28"/>
        </w:rPr>
        <w:t>‌</w:t>
      </w:r>
      <w:r>
        <w:rPr>
          <w:rFonts w:ascii="Times New Roman" w:hAnsi="Times New Roman"/>
          <w:color w:val="000000"/>
          <w:sz w:val="28"/>
        </w:rPr>
        <w:t>​</w:t>
      </w:r>
    </w:p>
    <w:p w:rsidR="00EE4EC1" w:rsidRDefault="00EE4EC1">
      <w:pPr>
        <w:sectPr w:rsidR="00EE4EC1">
          <w:pgSz w:w="11906" w:h="16383"/>
          <w:pgMar w:top="1134" w:right="850" w:bottom="1134" w:left="1701" w:header="720" w:footer="720" w:gutter="0"/>
          <w:cols w:space="720"/>
        </w:sectPr>
      </w:pPr>
    </w:p>
    <w:bookmarkEnd w:id="11"/>
    <w:p w:rsidR="007D7A60" w:rsidRDefault="007D7A60"/>
    <w:sectPr w:rsidR="007D7A60" w:rsidSect="009A34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44DDB"/>
    <w:multiLevelType w:val="multilevel"/>
    <w:tmpl w:val="0D98C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2D4A9F"/>
    <w:multiLevelType w:val="multilevel"/>
    <w:tmpl w:val="0220F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E4EC1"/>
    <w:rsid w:val="00026649"/>
    <w:rsid w:val="00084DC7"/>
    <w:rsid w:val="0046528A"/>
    <w:rsid w:val="007D7A60"/>
    <w:rsid w:val="009A349D"/>
    <w:rsid w:val="00A4713E"/>
    <w:rsid w:val="00BB7D25"/>
    <w:rsid w:val="00EE4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80FC4-D0CD-46ED-9497-37FD3467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349D"/>
    <w:rPr>
      <w:color w:val="0000FF" w:themeColor="hyperlink"/>
      <w:u w:val="single"/>
    </w:rPr>
  </w:style>
  <w:style w:type="table" w:styleId="ac">
    <w:name w:val="Table Grid"/>
    <w:basedOn w:val="a1"/>
    <w:uiPriority w:val="59"/>
    <w:rsid w:val="009A3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7794</Words>
  <Characters>44430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2023-09-26T11:38:00Z</cp:lastPrinted>
  <dcterms:created xsi:type="dcterms:W3CDTF">2023-09-06T07:57:00Z</dcterms:created>
  <dcterms:modified xsi:type="dcterms:W3CDTF">2023-10-11T16:02:00Z</dcterms:modified>
</cp:coreProperties>
</file>