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BEA" w:rsidRPr="0092675D" w:rsidRDefault="0092675D" w:rsidP="0092675D">
      <w:pPr>
        <w:pStyle w:val="a3"/>
        <w:spacing w:before="10"/>
        <w:ind w:left="0"/>
        <w:jc w:val="left"/>
        <w:rPr>
          <w:sz w:val="20"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margin-left:0;margin-top:-42pt;width:584.15pt;height:850.25pt;z-index:487593472;mso-position-horizontal:center">
            <v:imagedata r:id="rId7" o:title=""/>
            <w10:wrap type="square"/>
          </v:shape>
          <o:OLEObject Type="Embed" ProgID="AcroExch.Document.7" ShapeID="_x0000_s2058" DrawAspect="Content" ObjectID="_1758998619" r:id="rId8"/>
        </w:pict>
      </w:r>
      <w:bookmarkStart w:id="0" w:name="_bookmark8"/>
      <w:bookmarkStart w:id="1" w:name="_bookmark11"/>
      <w:bookmarkStart w:id="2" w:name="_bookmark12"/>
      <w:bookmarkEnd w:id="0"/>
      <w:bookmarkEnd w:id="1"/>
      <w:bookmarkEnd w:id="2"/>
    </w:p>
    <w:p w:rsidR="00950BEA" w:rsidRPr="00EF5181" w:rsidRDefault="003D2A69" w:rsidP="00EF5181">
      <w:pPr>
        <w:pStyle w:val="Heading1"/>
        <w:tabs>
          <w:tab w:val="left" w:pos="1591"/>
        </w:tabs>
        <w:ind w:left="0"/>
        <w:jc w:val="center"/>
      </w:pPr>
      <w:bookmarkStart w:id="3" w:name="_bookmark14"/>
      <w:bookmarkEnd w:id="3"/>
      <w:r w:rsidRPr="00EF5181">
        <w:lastRenderedPageBreak/>
        <w:t>1.</w:t>
      </w:r>
      <w:r w:rsidR="00742358" w:rsidRPr="00EF5181">
        <w:t>ПОЯСНИТЕЛЬНАЯ</w:t>
      </w:r>
      <w:r w:rsidR="00742358" w:rsidRPr="00EF5181">
        <w:rPr>
          <w:spacing w:val="-12"/>
        </w:rPr>
        <w:t xml:space="preserve"> </w:t>
      </w:r>
      <w:r w:rsidR="00742358" w:rsidRPr="00EF5181">
        <w:rPr>
          <w:spacing w:val="-2"/>
        </w:rPr>
        <w:t>ЗАПИСКА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Общеобразовательная общеразвивающая программа «Баскетбол» составлена с учетом потребностей образовательного учреждения и в соответствии с нормативно-законодательной базой, регламентирующей деятельность общеобразовательных организаций, реализующих дополнительное образование: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1. Федеральный закон Российской Федерации от 29 декабря 2012 г. № 273 - ФЗ «Об образовании в Российской Федерации» с внесенными изменениями в части определения содержания воспитания в образовательном процессе;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2. Стратегия развития воспитания в Российской Федерации до 2025 года, утвержденной распоряжением Правительством РФ от 29.05.2015 г. № 996-р;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3. Приоритетный проект «Доступное дополнительное образование для детей», утвержденным 30 ноября 2016 г. протоколом заседания президиума при Президенте РФ;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4. Указ Президента Российской Федерации от 21 июля 2020 года № 474 «О приоритетных целях развития Российской Федерации на период до 2030 года»;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5. Федеральный проект «Успех каждого ребенка», утвержденный протоколом заседания проектного комитета по национальному проекту «Образование» от 07 декабря 2018 г;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6.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от 11 июля 2020 года);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7. План основных мероприятий, проводимых в рамках Десятилетия детства, на период до 2027 года, утвержденных распоряжением Правительства Российской Федерации от 23 января 2021 года № 122-р;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8.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 г. № 28;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9. Методические рекомендации по проектированию дополнительных общеобразовательных </w:t>
      </w:r>
      <w:proofErr w:type="spellStart"/>
      <w:r w:rsidRPr="00EF5181">
        <w:rPr>
          <w:sz w:val="28"/>
          <w:szCs w:val="28"/>
        </w:rPr>
        <w:t>общеразвивающих</w:t>
      </w:r>
      <w:proofErr w:type="spellEnd"/>
      <w:r w:rsidRPr="00EF5181">
        <w:rPr>
          <w:sz w:val="28"/>
          <w:szCs w:val="28"/>
        </w:rPr>
        <w:t xml:space="preserve"> программ (включая </w:t>
      </w:r>
      <w:proofErr w:type="spellStart"/>
      <w:r w:rsidRPr="00EF5181">
        <w:rPr>
          <w:sz w:val="28"/>
          <w:szCs w:val="28"/>
        </w:rPr>
        <w:t>разноуровневые</w:t>
      </w:r>
      <w:proofErr w:type="spellEnd"/>
      <w:r w:rsidRPr="00EF5181">
        <w:rPr>
          <w:sz w:val="28"/>
          <w:szCs w:val="28"/>
        </w:rPr>
        <w:t xml:space="preserve"> программы), Москва, 2015г.- Информационное письмо 09-3242 от 18.11.2015г.;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10. Приказ Министерства  образования  и науки РФ  от 23 августа 2017 года 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11. Приказ Министерства труда и социальной защиты Российской федерации от 05 мая 2018 г. № 298 «Об утверждении профессионального стандарта «Педагог дополнительного образования детей и взрослых» (зарегистрирован Минюстом России 28 августа 2018г., регистрационный № 25016);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12. Распоряжение главы администрации (губернатора) Краснодарского края от 4 июля 2019 года № 177-р «О концепции мероприятия по формированию современных управленческих решений и организационно-</w:t>
      </w:r>
      <w:proofErr w:type="gramStart"/>
      <w:r w:rsidRPr="00EF5181">
        <w:rPr>
          <w:sz w:val="28"/>
          <w:szCs w:val="28"/>
        </w:rPr>
        <w:t>экономических механизмов</w:t>
      </w:r>
      <w:proofErr w:type="gramEnd"/>
      <w:r w:rsidRPr="00EF5181">
        <w:rPr>
          <w:sz w:val="28"/>
          <w:szCs w:val="28"/>
        </w:rPr>
        <w:t xml:space="preserve"> в системе дополнительного образования детей в рамках федерального проекта «Успех каждого ребенка»; 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lastRenderedPageBreak/>
        <w:t xml:space="preserve">13. Краевые методические рекомендации по проектированию дополнительных общеобразовательных </w:t>
      </w:r>
      <w:proofErr w:type="spellStart"/>
      <w:r w:rsidRPr="00EF5181">
        <w:rPr>
          <w:sz w:val="28"/>
          <w:szCs w:val="28"/>
        </w:rPr>
        <w:t>общеразвивающих</w:t>
      </w:r>
      <w:proofErr w:type="spellEnd"/>
      <w:r w:rsidRPr="00EF5181">
        <w:rPr>
          <w:sz w:val="28"/>
          <w:szCs w:val="28"/>
        </w:rPr>
        <w:t xml:space="preserve"> программ (РМЦ, 2020г.).</w:t>
      </w:r>
    </w:p>
    <w:p w:rsidR="00950BEA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EF5181">
        <w:rPr>
          <w:sz w:val="28"/>
          <w:szCs w:val="28"/>
        </w:rPr>
        <w:t>общеразвивающая</w:t>
      </w:r>
      <w:proofErr w:type="spellEnd"/>
      <w:r w:rsidRPr="00EF5181">
        <w:rPr>
          <w:sz w:val="28"/>
          <w:szCs w:val="28"/>
        </w:rPr>
        <w:t xml:space="preserve"> программа «Баскетбол» (далее – Программа). Данная Программа призвана обеспечить направление дополнительного физкультурного образования обучающихся общеобразовательного учреждения с использованием способов двигательной деятельности из раздела «Баскетбол». В процессе овладения двигательной деятельностью вместе с общеобразовательной направленностью у </w:t>
      </w:r>
      <w:proofErr w:type="gramStart"/>
      <w:r w:rsidRPr="00EF5181">
        <w:rPr>
          <w:sz w:val="28"/>
          <w:szCs w:val="28"/>
        </w:rPr>
        <w:t>обучающихся</w:t>
      </w:r>
      <w:proofErr w:type="gramEnd"/>
      <w:r w:rsidRPr="00EF5181">
        <w:rPr>
          <w:sz w:val="28"/>
          <w:szCs w:val="28"/>
        </w:rPr>
        <w:t xml:space="preserve"> не только совершенствуются физические качества, но и активно развиваются сознание и мышление, творческие способности и самостоятельность. Направленность программы. </w:t>
      </w:r>
    </w:p>
    <w:p w:rsidR="00950BEA" w:rsidRPr="00EF5181" w:rsidRDefault="00742358" w:rsidP="00EF5181">
      <w:pPr>
        <w:pStyle w:val="Heading2"/>
        <w:ind w:left="0"/>
        <w:jc w:val="both"/>
      </w:pPr>
      <w:r w:rsidRPr="00EF5181">
        <w:rPr>
          <w:u w:val="single"/>
        </w:rPr>
        <w:t>Направленность</w:t>
      </w:r>
      <w:r w:rsidRPr="00EF5181">
        <w:rPr>
          <w:spacing w:val="-8"/>
          <w:u w:val="single"/>
        </w:rPr>
        <w:t xml:space="preserve"> </w:t>
      </w:r>
      <w:r w:rsidRPr="00EF5181">
        <w:rPr>
          <w:spacing w:val="-2"/>
          <w:u w:val="single"/>
        </w:rPr>
        <w:t>программы</w:t>
      </w:r>
      <w:r w:rsidR="0092675D" w:rsidRPr="00EF5181">
        <w:rPr>
          <w:spacing w:val="-2"/>
          <w:u w:val="single"/>
        </w:rPr>
        <w:t xml:space="preserve"> </w:t>
      </w:r>
      <w:r w:rsidRPr="00EF5181">
        <w:rPr>
          <w:b w:val="0"/>
        </w:rPr>
        <w:t>физкультурно-спортивн</w:t>
      </w:r>
      <w:r w:rsidR="0092675D" w:rsidRPr="00EF5181">
        <w:rPr>
          <w:b w:val="0"/>
        </w:rPr>
        <w:t>ая.</w:t>
      </w:r>
      <w:r w:rsidRPr="00EF5181">
        <w:t xml:space="preserve"> </w:t>
      </w:r>
    </w:p>
    <w:p w:rsidR="00950BEA" w:rsidRPr="00EF5181" w:rsidRDefault="00742358" w:rsidP="00EF5181">
      <w:pPr>
        <w:pStyle w:val="Heading2"/>
        <w:ind w:left="0"/>
        <w:jc w:val="both"/>
      </w:pPr>
      <w:r w:rsidRPr="00EF5181">
        <w:rPr>
          <w:u w:val="single"/>
        </w:rPr>
        <w:t>Новизна</w:t>
      </w:r>
      <w:r w:rsidRPr="00EF5181">
        <w:rPr>
          <w:spacing w:val="-2"/>
          <w:u w:val="single"/>
        </w:rPr>
        <w:t xml:space="preserve"> </w:t>
      </w:r>
      <w:r w:rsidRPr="00EF5181">
        <w:rPr>
          <w:u w:val="single"/>
        </w:rPr>
        <w:t>и</w:t>
      </w:r>
      <w:r w:rsidRPr="00EF5181">
        <w:rPr>
          <w:spacing w:val="-4"/>
          <w:u w:val="single"/>
        </w:rPr>
        <w:t xml:space="preserve"> </w:t>
      </w:r>
      <w:r w:rsidRPr="00EF5181">
        <w:rPr>
          <w:spacing w:val="-2"/>
          <w:u w:val="single"/>
        </w:rPr>
        <w:t>актуальность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>Новизной</w:t>
      </w:r>
      <w:r w:rsidRPr="00EF5181">
        <w:rPr>
          <w:sz w:val="28"/>
          <w:szCs w:val="28"/>
        </w:rPr>
        <w:t xml:space="preserve"> данной программы является двигательная деятельность, которая своей направленностью и содержанием связана с совершенствованием физической природы человека. В процессе освоения данной программы </w:t>
      </w:r>
      <w:proofErr w:type="gramStart"/>
      <w:r w:rsidRPr="00EF5181">
        <w:rPr>
          <w:sz w:val="28"/>
          <w:szCs w:val="28"/>
        </w:rPr>
        <w:t>обучающийся</w:t>
      </w:r>
      <w:proofErr w:type="gramEnd"/>
      <w:r w:rsidRPr="00EF5181">
        <w:rPr>
          <w:sz w:val="28"/>
          <w:szCs w:val="28"/>
        </w:rPr>
        <w:t xml:space="preserve"> формируется как целостная личность, в единстве многообразия своих физических, психических и нравственных качеств. 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  </w:t>
      </w:r>
      <w:r w:rsidRPr="00EF5181">
        <w:rPr>
          <w:b/>
          <w:sz w:val="28"/>
          <w:szCs w:val="28"/>
        </w:rPr>
        <w:tab/>
        <w:t xml:space="preserve"> Актуальность</w:t>
      </w:r>
      <w:r w:rsidRPr="00EF5181">
        <w:rPr>
          <w:sz w:val="28"/>
          <w:szCs w:val="28"/>
        </w:rPr>
        <w:t xml:space="preserve">  программы состоит в том, что, физкультурно-спортивной деятельности отводится особая роль в решении проблемы социальной адаптации обучающихся. Занятия спортом в школе включает обучающихся во множество социальных отношений </w:t>
      </w:r>
      <w:proofErr w:type="gramStart"/>
      <w:r w:rsidRPr="00EF5181">
        <w:rPr>
          <w:sz w:val="28"/>
          <w:szCs w:val="28"/>
        </w:rPr>
        <w:t>с</w:t>
      </w:r>
      <w:proofErr w:type="gramEnd"/>
      <w:r w:rsidRPr="00EF5181">
        <w:rPr>
          <w:sz w:val="28"/>
          <w:szCs w:val="28"/>
        </w:rPr>
        <w:t xml:space="preserve"> </w:t>
      </w:r>
      <w:proofErr w:type="gramStart"/>
      <w:r w:rsidRPr="00EF5181">
        <w:rPr>
          <w:sz w:val="28"/>
          <w:szCs w:val="28"/>
        </w:rPr>
        <w:t>обучающимися</w:t>
      </w:r>
      <w:proofErr w:type="gramEnd"/>
      <w:r w:rsidRPr="00EF5181">
        <w:rPr>
          <w:sz w:val="28"/>
          <w:szCs w:val="28"/>
        </w:rPr>
        <w:t xml:space="preserve"> других классов и возрастов, создает возможность формирования запаса социально одобренных моделей поведения в школьной среде. </w:t>
      </w:r>
      <w:proofErr w:type="gramStart"/>
      <w:r w:rsidRPr="00EF5181">
        <w:rPr>
          <w:sz w:val="28"/>
          <w:szCs w:val="28"/>
        </w:rPr>
        <w:t>Спортивные упражнения, подвижные игры с мячом играют особую роль во всестороннем физическом развитии обучающихся.</w:t>
      </w:r>
      <w:proofErr w:type="gramEnd"/>
    </w:p>
    <w:p w:rsidR="00950BEA" w:rsidRPr="00EF5181" w:rsidRDefault="00742358" w:rsidP="00EF5181">
      <w:pPr>
        <w:pStyle w:val="Heading2"/>
        <w:spacing w:before="89"/>
        <w:ind w:left="0"/>
        <w:jc w:val="both"/>
      </w:pPr>
      <w:r w:rsidRPr="00EF5181">
        <w:rPr>
          <w:u w:val="single"/>
        </w:rPr>
        <w:t>Отличительные</w:t>
      </w:r>
      <w:r w:rsidRPr="00EF5181">
        <w:rPr>
          <w:spacing w:val="-10"/>
          <w:u w:val="single"/>
        </w:rPr>
        <w:t xml:space="preserve"> </w:t>
      </w:r>
      <w:r w:rsidRPr="00EF5181">
        <w:rPr>
          <w:u w:val="single"/>
        </w:rPr>
        <w:t>особенности</w:t>
      </w:r>
      <w:r w:rsidRPr="00EF5181">
        <w:rPr>
          <w:spacing w:val="-10"/>
          <w:u w:val="single"/>
        </w:rPr>
        <w:t xml:space="preserve"> </w:t>
      </w:r>
      <w:r w:rsidRPr="00EF5181">
        <w:rPr>
          <w:spacing w:val="-2"/>
          <w:u w:val="single"/>
        </w:rPr>
        <w:t>программы</w:t>
      </w:r>
    </w:p>
    <w:p w:rsidR="0092675D" w:rsidRPr="00EF5181" w:rsidRDefault="0092675D" w:rsidP="00EF5181">
      <w:pPr>
        <w:ind w:firstLine="720"/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>Отличительные особенности</w:t>
      </w:r>
      <w:r w:rsidRPr="00EF5181">
        <w:rPr>
          <w:sz w:val="28"/>
          <w:szCs w:val="28"/>
        </w:rPr>
        <w:t xml:space="preserve"> данной программы заключаются в том, что она состоит из трех разделов: знания о спортивно-оздоровительной деятельности, физическое совершенствование со спортивной направленностью, способы спортивно-оздоровительной деятельности. </w:t>
      </w:r>
    </w:p>
    <w:p w:rsidR="00950BEA" w:rsidRPr="00EF5181" w:rsidRDefault="00742358" w:rsidP="00EF5181">
      <w:pPr>
        <w:pStyle w:val="Heading2"/>
        <w:ind w:left="0"/>
        <w:jc w:val="both"/>
      </w:pPr>
      <w:r w:rsidRPr="00EF5181">
        <w:rPr>
          <w:u w:val="single"/>
        </w:rPr>
        <w:t>Адресат</w:t>
      </w:r>
      <w:r w:rsidRPr="00EF5181">
        <w:rPr>
          <w:spacing w:val="-4"/>
          <w:u w:val="single"/>
        </w:rPr>
        <w:t xml:space="preserve"> </w:t>
      </w:r>
      <w:r w:rsidRPr="00EF5181">
        <w:rPr>
          <w:spacing w:val="-2"/>
          <w:u w:val="single"/>
        </w:rPr>
        <w:t>программы</w:t>
      </w:r>
    </w:p>
    <w:p w:rsidR="0092675D" w:rsidRPr="00EF5181" w:rsidRDefault="0092675D" w:rsidP="00EF5181">
      <w:pPr>
        <w:ind w:right="3" w:firstLine="720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Программа создана на основе курса обучения игре в баскетбол, который является одним из разделов рабочей программы предмета и дисциплины «Физическая культура» и представлена как обязательный вид спорта в государственном стандарте. Кроме того, баскетбол является одним из ведущих видов спорта в организации внеурочной работы в школе. В  реализации данной программы участвуют обучающиеся в возрасте от 11 до 14 лет, набор производится по следующим параметрам: наличие способностей, базовых знаний и желание обучающихся совершенствовать свои умения и навыки в игре баскетбол. Заниматься могут </w:t>
      </w:r>
      <w:proofErr w:type="gramStart"/>
      <w:r w:rsidRPr="00EF5181">
        <w:rPr>
          <w:sz w:val="28"/>
          <w:szCs w:val="28"/>
        </w:rPr>
        <w:t>обучающиеся</w:t>
      </w:r>
      <w:proofErr w:type="gramEnd"/>
      <w:r w:rsidRPr="00EF5181">
        <w:rPr>
          <w:sz w:val="28"/>
          <w:szCs w:val="28"/>
        </w:rPr>
        <w:t xml:space="preserve">, прошедшие медицинский осмотр и допущенные врачом к занятиям. </w:t>
      </w:r>
    </w:p>
    <w:p w:rsidR="003D2A69" w:rsidRPr="00EF5181" w:rsidRDefault="0092675D" w:rsidP="00EF5181">
      <w:pPr>
        <w:ind w:right="3" w:firstLine="720"/>
        <w:jc w:val="both"/>
        <w:rPr>
          <w:spacing w:val="-2"/>
          <w:sz w:val="28"/>
          <w:szCs w:val="28"/>
        </w:rPr>
      </w:pPr>
      <w:r w:rsidRPr="00EF5181">
        <w:rPr>
          <w:sz w:val="28"/>
          <w:szCs w:val="28"/>
        </w:rPr>
        <w:t>Н</w:t>
      </w:r>
      <w:r w:rsidR="00742358" w:rsidRPr="00EF5181">
        <w:rPr>
          <w:sz w:val="28"/>
          <w:szCs w:val="28"/>
        </w:rPr>
        <w:t>аполняемость</w:t>
      </w:r>
      <w:r w:rsidR="00742358" w:rsidRPr="00EF5181">
        <w:rPr>
          <w:spacing w:val="-8"/>
          <w:sz w:val="28"/>
          <w:szCs w:val="28"/>
        </w:rPr>
        <w:t xml:space="preserve"> </w:t>
      </w:r>
      <w:r w:rsidR="00742358" w:rsidRPr="00EF5181">
        <w:rPr>
          <w:sz w:val="28"/>
          <w:szCs w:val="28"/>
        </w:rPr>
        <w:t>групп</w:t>
      </w:r>
      <w:r w:rsidRPr="00EF5181">
        <w:rPr>
          <w:sz w:val="28"/>
          <w:szCs w:val="28"/>
        </w:rPr>
        <w:t xml:space="preserve"> </w:t>
      </w:r>
      <w:r w:rsidR="00742358" w:rsidRPr="00EF5181">
        <w:rPr>
          <w:sz w:val="28"/>
          <w:szCs w:val="28"/>
        </w:rPr>
        <w:t>–</w:t>
      </w:r>
      <w:r w:rsidR="00742358" w:rsidRPr="00EF5181">
        <w:rPr>
          <w:spacing w:val="-7"/>
          <w:sz w:val="28"/>
          <w:szCs w:val="28"/>
        </w:rPr>
        <w:t xml:space="preserve"> </w:t>
      </w:r>
      <w:r w:rsidRPr="00EF5181">
        <w:rPr>
          <w:spacing w:val="-7"/>
          <w:sz w:val="28"/>
          <w:szCs w:val="28"/>
        </w:rPr>
        <w:t xml:space="preserve">не менее </w:t>
      </w:r>
      <w:r w:rsidR="00742358" w:rsidRPr="00EF5181">
        <w:rPr>
          <w:sz w:val="28"/>
          <w:szCs w:val="28"/>
        </w:rPr>
        <w:t>15</w:t>
      </w:r>
      <w:r w:rsidR="00742358" w:rsidRPr="00EF5181">
        <w:rPr>
          <w:spacing w:val="-4"/>
          <w:sz w:val="28"/>
          <w:szCs w:val="28"/>
        </w:rPr>
        <w:t xml:space="preserve"> </w:t>
      </w:r>
      <w:r w:rsidR="00742358" w:rsidRPr="00EF5181">
        <w:rPr>
          <w:sz w:val="28"/>
          <w:szCs w:val="28"/>
        </w:rPr>
        <w:t>человек</w:t>
      </w:r>
      <w:r w:rsidRPr="00EF5181">
        <w:rPr>
          <w:sz w:val="28"/>
          <w:szCs w:val="28"/>
        </w:rPr>
        <w:t>.</w:t>
      </w:r>
    </w:p>
    <w:p w:rsidR="00950BEA" w:rsidRPr="00EF5181" w:rsidRDefault="00742358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  <w:u w:val="single"/>
        </w:rPr>
        <w:t>Срок</w:t>
      </w:r>
      <w:r w:rsidRPr="00EF5181">
        <w:rPr>
          <w:b/>
          <w:spacing w:val="-8"/>
          <w:sz w:val="28"/>
          <w:szCs w:val="28"/>
          <w:u w:val="single"/>
        </w:rPr>
        <w:t xml:space="preserve"> </w:t>
      </w:r>
      <w:r w:rsidRPr="00EF5181">
        <w:rPr>
          <w:b/>
          <w:sz w:val="28"/>
          <w:szCs w:val="28"/>
          <w:u w:val="single"/>
        </w:rPr>
        <w:t>реализации</w:t>
      </w:r>
      <w:r w:rsidRPr="00EF5181">
        <w:rPr>
          <w:b/>
          <w:spacing w:val="-5"/>
          <w:sz w:val="28"/>
          <w:szCs w:val="28"/>
          <w:u w:val="single"/>
        </w:rPr>
        <w:t xml:space="preserve"> </w:t>
      </w:r>
      <w:r w:rsidRPr="00EF5181">
        <w:rPr>
          <w:b/>
          <w:sz w:val="28"/>
          <w:szCs w:val="28"/>
          <w:u w:val="single"/>
        </w:rPr>
        <w:t>программы</w:t>
      </w:r>
      <w:r w:rsidRPr="00EF5181">
        <w:rPr>
          <w:b/>
          <w:spacing w:val="-4"/>
          <w:sz w:val="28"/>
          <w:szCs w:val="28"/>
          <w:u w:val="single"/>
        </w:rPr>
        <w:t xml:space="preserve"> </w:t>
      </w:r>
      <w:r w:rsidRPr="00EF5181">
        <w:rPr>
          <w:b/>
          <w:sz w:val="28"/>
          <w:szCs w:val="28"/>
          <w:u w:val="single"/>
        </w:rPr>
        <w:t>и</w:t>
      </w:r>
      <w:r w:rsidRPr="00EF5181">
        <w:rPr>
          <w:b/>
          <w:spacing w:val="-6"/>
          <w:sz w:val="28"/>
          <w:szCs w:val="28"/>
          <w:u w:val="single"/>
        </w:rPr>
        <w:t xml:space="preserve"> </w:t>
      </w:r>
      <w:r w:rsidRPr="00EF5181">
        <w:rPr>
          <w:b/>
          <w:sz w:val="28"/>
          <w:szCs w:val="28"/>
          <w:u w:val="single"/>
        </w:rPr>
        <w:t>объем</w:t>
      </w:r>
      <w:r w:rsidRPr="00EF5181">
        <w:rPr>
          <w:b/>
          <w:spacing w:val="-7"/>
          <w:sz w:val="28"/>
          <w:szCs w:val="28"/>
          <w:u w:val="single"/>
        </w:rPr>
        <w:t xml:space="preserve"> </w:t>
      </w:r>
      <w:r w:rsidRPr="00EF5181">
        <w:rPr>
          <w:b/>
          <w:sz w:val="28"/>
          <w:szCs w:val="28"/>
          <w:u w:val="single"/>
        </w:rPr>
        <w:t>учебных</w:t>
      </w:r>
      <w:r w:rsidRPr="00EF5181">
        <w:rPr>
          <w:b/>
          <w:spacing w:val="-3"/>
          <w:sz w:val="28"/>
          <w:szCs w:val="28"/>
          <w:u w:val="single"/>
        </w:rPr>
        <w:t xml:space="preserve"> </w:t>
      </w:r>
      <w:r w:rsidRPr="00EF5181">
        <w:rPr>
          <w:b/>
          <w:spacing w:val="-2"/>
          <w:sz w:val="28"/>
          <w:szCs w:val="28"/>
          <w:u w:val="single"/>
        </w:rPr>
        <w:t>часов</w:t>
      </w:r>
    </w:p>
    <w:p w:rsidR="0092675D" w:rsidRPr="00EF5181" w:rsidRDefault="0092675D" w:rsidP="00EF5181">
      <w:pPr>
        <w:pStyle w:val="Heading2"/>
        <w:ind w:left="0" w:firstLine="720"/>
        <w:jc w:val="both"/>
        <w:rPr>
          <w:b w:val="0"/>
          <w:u w:val="single"/>
        </w:rPr>
      </w:pPr>
      <w:r w:rsidRPr="00EF5181">
        <w:rPr>
          <w:b w:val="0"/>
        </w:rPr>
        <w:t>Программа рассчитана на 1 учебный  год.</w:t>
      </w:r>
    </w:p>
    <w:p w:rsidR="00950BEA" w:rsidRPr="00EF5181" w:rsidRDefault="00742358" w:rsidP="00EF5181">
      <w:pPr>
        <w:pStyle w:val="Heading2"/>
        <w:ind w:left="0"/>
        <w:jc w:val="both"/>
      </w:pPr>
      <w:r w:rsidRPr="00EF5181">
        <w:rPr>
          <w:u w:val="single"/>
        </w:rPr>
        <w:t>Формы</w:t>
      </w:r>
      <w:r w:rsidRPr="00EF5181">
        <w:rPr>
          <w:spacing w:val="-5"/>
          <w:u w:val="single"/>
        </w:rPr>
        <w:t xml:space="preserve"> </w:t>
      </w:r>
      <w:r w:rsidRPr="00EF5181">
        <w:rPr>
          <w:spacing w:val="-2"/>
          <w:u w:val="single"/>
        </w:rPr>
        <w:t>обучения</w:t>
      </w:r>
    </w:p>
    <w:p w:rsidR="0092675D" w:rsidRPr="00EF5181" w:rsidRDefault="0092675D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Очная. Возможна дистанционная форма обучения (при возникновении </w:t>
      </w:r>
      <w:r w:rsidRPr="00EF5181">
        <w:rPr>
          <w:sz w:val="28"/>
          <w:szCs w:val="28"/>
        </w:rPr>
        <w:lastRenderedPageBreak/>
        <w:t xml:space="preserve">условий временного ограничения (приостановки) для учащихся занятий в очной (контактной) форме по санитарно-эпидемиологическим и/или другим основаниям). </w:t>
      </w:r>
    </w:p>
    <w:p w:rsidR="00950BEA" w:rsidRPr="00EF5181" w:rsidRDefault="00742358" w:rsidP="00EF5181">
      <w:pPr>
        <w:pStyle w:val="Heading2"/>
        <w:ind w:left="0"/>
        <w:jc w:val="both"/>
      </w:pPr>
      <w:r w:rsidRPr="00EF5181">
        <w:rPr>
          <w:u w:val="single"/>
        </w:rPr>
        <w:t>Режим</w:t>
      </w:r>
      <w:r w:rsidRPr="00EF5181">
        <w:rPr>
          <w:spacing w:val="-3"/>
          <w:u w:val="single"/>
        </w:rPr>
        <w:t xml:space="preserve"> </w:t>
      </w:r>
      <w:r w:rsidRPr="00EF5181">
        <w:rPr>
          <w:spacing w:val="-2"/>
          <w:u w:val="single"/>
        </w:rPr>
        <w:t>занятий</w:t>
      </w:r>
    </w:p>
    <w:p w:rsidR="00950BEA" w:rsidRPr="00EF5181" w:rsidRDefault="0092675D" w:rsidP="00EF5181">
      <w:pPr>
        <w:pStyle w:val="a3"/>
        <w:spacing w:before="4"/>
        <w:ind w:left="0" w:firstLine="720"/>
      </w:pPr>
      <w:r w:rsidRPr="00EF5181">
        <w:t xml:space="preserve">Учебно-тренировочный процесс осуществляется в соответствии с программой. Занятия проводятся 1 раз в неделю  по 2 часа. Выполнение нормативного объема учебного времени достигается сложением времени учебных занятий и затратами времени на соревновательную деятельность.           </w:t>
      </w:r>
    </w:p>
    <w:tbl>
      <w:tblPr>
        <w:tblStyle w:val="ab"/>
        <w:tblW w:w="0" w:type="auto"/>
        <w:tblInd w:w="108" w:type="dxa"/>
        <w:tblLook w:val="04A0"/>
      </w:tblPr>
      <w:tblGrid>
        <w:gridCol w:w="2190"/>
        <w:gridCol w:w="2509"/>
        <w:gridCol w:w="2509"/>
        <w:gridCol w:w="2259"/>
      </w:tblGrid>
      <w:tr w:rsidR="00820738" w:rsidRPr="00EF5181" w:rsidTr="0092675D">
        <w:tc>
          <w:tcPr>
            <w:tcW w:w="2190" w:type="dxa"/>
          </w:tcPr>
          <w:p w:rsidR="00820738" w:rsidRPr="00EF5181" w:rsidRDefault="00820738" w:rsidP="00EF5181">
            <w:pPr>
              <w:jc w:val="both"/>
              <w:rPr>
                <w:b/>
                <w:sz w:val="28"/>
                <w:szCs w:val="28"/>
              </w:rPr>
            </w:pPr>
            <w:r w:rsidRPr="00EF5181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509" w:type="dxa"/>
          </w:tcPr>
          <w:p w:rsidR="00820738" w:rsidRPr="00EF5181" w:rsidRDefault="00820738" w:rsidP="00EF5181">
            <w:pPr>
              <w:jc w:val="both"/>
              <w:rPr>
                <w:b/>
                <w:sz w:val="28"/>
                <w:szCs w:val="28"/>
              </w:rPr>
            </w:pPr>
            <w:r w:rsidRPr="00EF5181">
              <w:rPr>
                <w:b/>
                <w:sz w:val="28"/>
                <w:szCs w:val="28"/>
              </w:rPr>
              <w:t>Количество раз в неделю</w:t>
            </w:r>
          </w:p>
        </w:tc>
        <w:tc>
          <w:tcPr>
            <w:tcW w:w="2509" w:type="dxa"/>
          </w:tcPr>
          <w:p w:rsidR="00820738" w:rsidRPr="00EF5181" w:rsidRDefault="00820738" w:rsidP="00EF5181">
            <w:pPr>
              <w:jc w:val="both"/>
              <w:rPr>
                <w:b/>
                <w:sz w:val="28"/>
                <w:szCs w:val="28"/>
              </w:rPr>
            </w:pPr>
            <w:r w:rsidRPr="00EF5181">
              <w:rPr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259" w:type="dxa"/>
          </w:tcPr>
          <w:p w:rsidR="00820738" w:rsidRPr="00EF5181" w:rsidRDefault="00820738" w:rsidP="00EF5181">
            <w:pPr>
              <w:jc w:val="both"/>
              <w:rPr>
                <w:b/>
                <w:sz w:val="28"/>
                <w:szCs w:val="28"/>
              </w:rPr>
            </w:pPr>
            <w:r w:rsidRPr="00EF5181">
              <w:rPr>
                <w:b/>
                <w:sz w:val="28"/>
                <w:szCs w:val="28"/>
              </w:rPr>
              <w:t>Всего</w:t>
            </w:r>
          </w:p>
        </w:tc>
      </w:tr>
      <w:tr w:rsidR="00820738" w:rsidRPr="00EF5181" w:rsidTr="0092675D">
        <w:tc>
          <w:tcPr>
            <w:tcW w:w="2190" w:type="dxa"/>
          </w:tcPr>
          <w:p w:rsidR="00820738" w:rsidRPr="00EF5181" w:rsidRDefault="0092675D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Средняя</w:t>
            </w:r>
          </w:p>
        </w:tc>
        <w:tc>
          <w:tcPr>
            <w:tcW w:w="2509" w:type="dxa"/>
          </w:tcPr>
          <w:p w:rsidR="00820738" w:rsidRPr="00EF5181" w:rsidRDefault="00820738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1</w:t>
            </w:r>
          </w:p>
        </w:tc>
        <w:tc>
          <w:tcPr>
            <w:tcW w:w="2509" w:type="dxa"/>
          </w:tcPr>
          <w:p w:rsidR="00820738" w:rsidRPr="00EF5181" w:rsidRDefault="00820738" w:rsidP="00EF5181">
            <w:pPr>
              <w:jc w:val="both"/>
              <w:rPr>
                <w:sz w:val="28"/>
                <w:szCs w:val="28"/>
                <w:lang w:val="en-US"/>
              </w:rPr>
            </w:pPr>
            <w:r w:rsidRPr="00EF518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259" w:type="dxa"/>
          </w:tcPr>
          <w:p w:rsidR="00820738" w:rsidRPr="00EF5181" w:rsidRDefault="00820738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  <w:lang w:val="en-US"/>
              </w:rPr>
              <w:t>68</w:t>
            </w:r>
            <w:r w:rsidR="0092675D" w:rsidRPr="00EF5181">
              <w:rPr>
                <w:sz w:val="28"/>
                <w:szCs w:val="28"/>
              </w:rPr>
              <w:t xml:space="preserve"> часов</w:t>
            </w:r>
            <w:r w:rsidRPr="00EF5181">
              <w:rPr>
                <w:sz w:val="28"/>
                <w:szCs w:val="28"/>
              </w:rPr>
              <w:t xml:space="preserve"> в год</w:t>
            </w:r>
          </w:p>
        </w:tc>
      </w:tr>
    </w:tbl>
    <w:p w:rsidR="00820738" w:rsidRPr="00EF5181" w:rsidRDefault="00820738" w:rsidP="00EF5181">
      <w:pPr>
        <w:pStyle w:val="a3"/>
        <w:spacing w:before="4"/>
        <w:ind w:left="0"/>
      </w:pPr>
    </w:p>
    <w:p w:rsidR="00950BEA" w:rsidRPr="00EF5181" w:rsidRDefault="00742358" w:rsidP="00EF5181">
      <w:pPr>
        <w:pStyle w:val="Heading1"/>
        <w:tabs>
          <w:tab w:val="left" w:pos="1562"/>
        </w:tabs>
        <w:ind w:left="0" w:right="253"/>
        <w:jc w:val="both"/>
        <w:rPr>
          <w:u w:val="single"/>
        </w:rPr>
      </w:pPr>
      <w:bookmarkStart w:id="4" w:name="_bookmark15"/>
      <w:bookmarkEnd w:id="4"/>
      <w:r w:rsidRPr="00EF5181">
        <w:rPr>
          <w:spacing w:val="-10"/>
          <w:u w:val="single"/>
        </w:rPr>
        <w:t>Ц</w:t>
      </w:r>
      <w:r w:rsidR="00820738" w:rsidRPr="00EF5181">
        <w:rPr>
          <w:spacing w:val="-10"/>
          <w:u w:val="single"/>
        </w:rPr>
        <w:t>ель и задачи</w:t>
      </w:r>
      <w:r w:rsidRPr="00EF5181">
        <w:rPr>
          <w:spacing w:val="9"/>
          <w:u w:val="single"/>
        </w:rPr>
        <w:t xml:space="preserve"> </w:t>
      </w:r>
      <w:r w:rsidR="00820738" w:rsidRPr="00EF5181">
        <w:rPr>
          <w:spacing w:val="-10"/>
          <w:u w:val="single"/>
        </w:rPr>
        <w:t>ДООП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bookmarkStart w:id="5" w:name="_bookmark16"/>
      <w:bookmarkEnd w:id="5"/>
      <w:r w:rsidRPr="00EF5181">
        <w:rPr>
          <w:b/>
          <w:sz w:val="28"/>
          <w:szCs w:val="28"/>
        </w:rPr>
        <w:t xml:space="preserve">  </w:t>
      </w:r>
      <w:r w:rsidRPr="00EF5181">
        <w:rPr>
          <w:b/>
          <w:sz w:val="28"/>
          <w:szCs w:val="28"/>
        </w:rPr>
        <w:tab/>
        <w:t>Цель программы:</w:t>
      </w:r>
      <w:r w:rsidRPr="00EF5181">
        <w:rPr>
          <w:sz w:val="28"/>
          <w:szCs w:val="28"/>
        </w:rPr>
        <w:t xml:space="preserve">  создание условий для удовлетворения потребности обучающегося в двигательной активности через занятия баскетболом, формирование  и систематизация профессиональных теоретических знаний  и практических умений  и навыков. 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ab/>
      </w:r>
      <w:r w:rsidRPr="00EF5181">
        <w:rPr>
          <w:b/>
          <w:sz w:val="28"/>
          <w:szCs w:val="28"/>
        </w:rPr>
        <w:t>Задачи:</w:t>
      </w:r>
      <w:r w:rsidRPr="00EF5181">
        <w:rPr>
          <w:sz w:val="28"/>
          <w:szCs w:val="28"/>
        </w:rPr>
        <w:t xml:space="preserve"> 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Обучающие: 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обучить способам овладения различными элементами спортивно-оздоровительной деятельности;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   </w:t>
      </w:r>
      <w:r w:rsidRPr="00EF5181">
        <w:rPr>
          <w:sz w:val="28"/>
          <w:szCs w:val="28"/>
        </w:rPr>
        <w:tab/>
        <w:t xml:space="preserve">Развивающие: 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мотивировать </w:t>
      </w:r>
      <w:proofErr w:type="gramStart"/>
      <w:r w:rsidRPr="00EF5181">
        <w:rPr>
          <w:sz w:val="28"/>
          <w:szCs w:val="28"/>
        </w:rPr>
        <w:t>обучающихся</w:t>
      </w:r>
      <w:proofErr w:type="gramEnd"/>
      <w:r w:rsidRPr="00EF5181">
        <w:rPr>
          <w:sz w:val="28"/>
          <w:szCs w:val="28"/>
        </w:rPr>
        <w:t xml:space="preserve"> к участию в спортивно-оздоровительной деятельности; 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помочь в осуществлении самостоятельного планирования, организации, проведения и анализа наиболее значимых для них дел и проектов спортивно-оздоровительной направленности; 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совершенствовать функциональных возможностей организма;          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Воспитывающие: 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формировать позитивную психологию общения и коллективное взаимодействие; 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формировать умения в организации и судействе спортивной игры «баскетбол».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 В осуществлении  цели и задач программа  ориентирует  на единство всех форм системы физического воспитания обучающихся: урок физической культуры, мероприятия в режиме учебного дня, спортивные соревнования, физкультурные праздники. </w:t>
      </w:r>
    </w:p>
    <w:p w:rsidR="00482954" w:rsidRPr="00EF5181" w:rsidRDefault="00482954" w:rsidP="00EF5181">
      <w:pPr>
        <w:ind w:firstLine="708"/>
        <w:jc w:val="both"/>
        <w:rPr>
          <w:sz w:val="28"/>
          <w:szCs w:val="28"/>
        </w:rPr>
      </w:pPr>
    </w:p>
    <w:p w:rsidR="00950BEA" w:rsidRPr="00EF5181" w:rsidRDefault="00820738" w:rsidP="00EF5181">
      <w:pPr>
        <w:pStyle w:val="Heading1"/>
        <w:tabs>
          <w:tab w:val="left" w:pos="1476"/>
        </w:tabs>
        <w:ind w:left="0"/>
        <w:jc w:val="center"/>
      </w:pPr>
      <w:r w:rsidRPr="00EF5181">
        <w:rPr>
          <w:b w:val="0"/>
          <w:bCs w:val="0"/>
        </w:rPr>
        <w:t>2.</w:t>
      </w:r>
      <w:r w:rsidR="00742358" w:rsidRPr="00EF5181">
        <w:rPr>
          <w:spacing w:val="-16"/>
        </w:rPr>
        <w:t>СОДЕРЖАНИЕ</w:t>
      </w:r>
      <w:r w:rsidR="00742358" w:rsidRPr="00EF5181">
        <w:rPr>
          <w:spacing w:val="-6"/>
        </w:rPr>
        <w:t xml:space="preserve"> </w:t>
      </w:r>
      <w:r w:rsidR="00742358" w:rsidRPr="00EF5181">
        <w:rPr>
          <w:spacing w:val="-2"/>
        </w:rPr>
        <w:t>ПРОГРАММЫ</w:t>
      </w:r>
    </w:p>
    <w:p w:rsidR="00820738" w:rsidRPr="00EF5181" w:rsidRDefault="00742358" w:rsidP="00EF5181">
      <w:pPr>
        <w:pStyle w:val="a3"/>
        <w:spacing w:before="106"/>
        <w:ind w:left="0" w:right="270"/>
        <w:jc w:val="center"/>
        <w:rPr>
          <w:b/>
        </w:rPr>
      </w:pPr>
      <w:r w:rsidRPr="00EF5181">
        <w:rPr>
          <w:b/>
          <w:u w:val="single"/>
        </w:rPr>
        <w:t>Учебный пла</w:t>
      </w:r>
      <w:r w:rsidR="00482954" w:rsidRPr="00EF5181">
        <w:rPr>
          <w:b/>
          <w:u w:val="single"/>
        </w:rPr>
        <w:t>н</w:t>
      </w:r>
    </w:p>
    <w:tbl>
      <w:tblPr>
        <w:tblStyle w:val="TableNormal"/>
        <w:tblpPr w:leftFromText="180" w:rightFromText="180" w:vertAnchor="text" w:horzAnchor="page" w:tblpX="929" w:tblpY="1148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4820"/>
        <w:gridCol w:w="1276"/>
        <w:gridCol w:w="1134"/>
        <w:gridCol w:w="997"/>
        <w:gridCol w:w="1417"/>
      </w:tblGrid>
      <w:tr w:rsidR="00482954" w:rsidRPr="00EF5181" w:rsidTr="00EF5181">
        <w:trPr>
          <w:trHeight w:val="669"/>
        </w:trPr>
        <w:tc>
          <w:tcPr>
            <w:tcW w:w="704" w:type="dxa"/>
            <w:vMerge w:val="restart"/>
          </w:tcPr>
          <w:p w:rsidR="00482954" w:rsidRPr="00EF5181" w:rsidRDefault="00482954" w:rsidP="00EF5181">
            <w:pPr>
              <w:jc w:val="both"/>
              <w:rPr>
                <w:b/>
                <w:sz w:val="28"/>
                <w:szCs w:val="28"/>
              </w:rPr>
            </w:pPr>
          </w:p>
          <w:p w:rsidR="00482954" w:rsidRPr="00EF5181" w:rsidRDefault="00482954" w:rsidP="00EF5181">
            <w:pPr>
              <w:jc w:val="both"/>
              <w:rPr>
                <w:b/>
                <w:sz w:val="28"/>
                <w:szCs w:val="28"/>
              </w:rPr>
            </w:pPr>
            <w:r w:rsidRPr="00EF518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  <w:vMerge w:val="restart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Название</w:t>
            </w:r>
          </w:p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</w:p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раздела и темы занятия</w:t>
            </w:r>
          </w:p>
        </w:tc>
        <w:tc>
          <w:tcPr>
            <w:tcW w:w="3407" w:type="dxa"/>
            <w:gridSpan w:val="3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Формы аттестации/ контроля</w:t>
            </w:r>
          </w:p>
        </w:tc>
      </w:tr>
      <w:tr w:rsidR="00482954" w:rsidRPr="00EF5181" w:rsidTr="00EF5181">
        <w:trPr>
          <w:trHeight w:val="680"/>
        </w:trPr>
        <w:tc>
          <w:tcPr>
            <w:tcW w:w="704" w:type="dxa"/>
            <w:vMerge/>
          </w:tcPr>
          <w:p w:rsidR="00482954" w:rsidRPr="00EF5181" w:rsidRDefault="00482954" w:rsidP="00EF518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Общее</w:t>
            </w:r>
          </w:p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Теория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Практика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08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ОФП. Ходьба и бег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0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Сдача нормативов</w:t>
            </w:r>
          </w:p>
        </w:tc>
      </w:tr>
      <w:tr w:rsidR="00482954" w:rsidRPr="00EF5181" w:rsidTr="00EF5181">
        <w:trPr>
          <w:trHeight w:val="27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Перемещения; ловля - передача и ведения мяча на месте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08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Передача одной рукой от плеча. Передача мяча двумя руками над головой. Передача мяча двумя руками в движении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331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броска после ведения мяча. Техника поворотов в движении.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b/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84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ловли мяча, отскочившего от щита. Техника броска в движении после ловли мяча. Техника броска в прыжке с места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61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передач одной рукой сбоку и одной рукой в прыжке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10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30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Зачёт</w:t>
            </w:r>
          </w:p>
        </w:tc>
      </w:tr>
      <w:tr w:rsidR="00482954" w:rsidRPr="00EF5181" w:rsidTr="00EF5181">
        <w:trPr>
          <w:trHeight w:val="554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передач на месте и в движении, бросков в прыжке после ведения мяча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10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30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62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передач и бросков в движении; опека игрока без мяча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9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передач одной рукой с поворотом и отвлекающим действиям на передачу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10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30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84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10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отвлекающих действий на передачу с последующим проходом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10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30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17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11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отвлекающих действий на бросок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7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12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передачи и ловли мяча одной рукой, выбивание и вырывание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2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13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выбивания мяча после ведения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right="300"/>
            </w:pPr>
            <w:r w:rsidRPr="00EF5181">
              <w:t>14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атаки двух нападающих против одного защитника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b/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64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15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Выбивание мяча при ведении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16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Передача одной рукой с поворотом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82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17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Передача в движении в парах. Передачи в тройках в движении. Закрепление передач в движении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10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30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14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18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proofErr w:type="gramStart"/>
            <w:r w:rsidRPr="00EF5181">
              <w:t>Закрепление техники борьбы за мяч, отскочившего от щита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32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19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передач мяча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Зачёт</w:t>
            </w:r>
          </w:p>
        </w:tc>
      </w:tr>
      <w:tr w:rsidR="00482954" w:rsidRPr="00EF5181" w:rsidTr="00EF5181">
        <w:trPr>
          <w:trHeight w:val="568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lastRenderedPageBreak/>
              <w:t>20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передач мяча, быстрый прорыв после штрафного броска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передач в движении, нападение через центрового игрока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8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нападения через центрового, входящего в область штрафной площадки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5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 xml:space="preserve">Заслон через </w:t>
            </w:r>
            <w:proofErr w:type="gramStart"/>
            <w:r w:rsidRPr="00EF5181">
              <w:t>центрового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31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передач. Разучивание нападения «тройкой»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b/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передач. Разучивание нападения «тройкой»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Прием нормативов по технической подготовке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Зачёт</w:t>
            </w:r>
          </w:p>
        </w:tc>
      </w:tr>
      <w:tr w:rsidR="00482954" w:rsidRPr="00EF5181" w:rsidTr="00EF5181">
        <w:trPr>
          <w:trHeight w:val="35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комбинаций при вбрасывании мяча из-за боковой линии. Заслоны.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35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комбинаций при вбрасывании мяча из-за боковой линии. Заслоны.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27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29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и тактики в игре, бросков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62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30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быстрого прорыва, заслона центровым игроком, техника игры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5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быстрого прорыва, заслона центровым игроком, техника игры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Зачёт</w:t>
            </w:r>
          </w:p>
        </w:tc>
      </w:tr>
      <w:tr w:rsidR="00482954" w:rsidRPr="00EF5181" w:rsidTr="00EF5181">
        <w:trPr>
          <w:trHeight w:val="291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плотной защиты, заслона с выходом на получение мяча от центрального, техника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b/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7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плотной защиты, заслона с выходом на получение мяча от центрального, техника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5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отвлекающих действий на получении мяча с последующим проходом по щит, передачи через центрового игрока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отвлекающих действий на получении мяча с последующим проходом по щит, передачи через центрового игрока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накрывания мяча при броске, наведение защитника на центрового игрока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накрывания мяча при броске, наведение защитника на центрового игрока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13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lastRenderedPageBreak/>
              <w:t>38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proofErr w:type="gramStart"/>
            <w:r w:rsidRPr="00EF5181">
              <w:t>Закрепление техники борьбы за мяч, отскочившего от щита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9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39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proofErr w:type="gramStart"/>
            <w:r w:rsidRPr="00EF5181">
              <w:t>Закрепление техники борьбы за мяч, отскочившего от щита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0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40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Выполнение техники высоко летящего мяча одной рукой, нападение двумя центрами и их взаимодействие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5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высоко летящего мяча одной рукой, нападение двумя центрами и их взаимодействие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8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Передачи на максимальной скорости, нападение двумя центрами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11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передач на максимальной скорости, нападение двумя центрами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b/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1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Техника ведения на максимальной скорости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93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 xml:space="preserve">Закрепление техники </w:t>
            </w:r>
            <w:proofErr w:type="spellStart"/>
            <w:r w:rsidRPr="00EF5181">
              <w:t>добивания</w:t>
            </w:r>
            <w:proofErr w:type="spellEnd"/>
            <w:r w:rsidRPr="00EF5181">
              <w:t xml:space="preserve"> мяча в корзину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6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передач в парах, нападения тройкой с активным заслоном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5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техники бросков и передач в движении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08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ведения мяча, комбинации при выполнении штрафных бросков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Зачёт</w:t>
            </w:r>
          </w:p>
        </w:tc>
      </w:tr>
      <w:tr w:rsidR="00482954" w:rsidRPr="00EF5181" w:rsidTr="00EF5181">
        <w:trPr>
          <w:trHeight w:val="317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49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proofErr w:type="gramStart"/>
            <w:r w:rsidRPr="00EF5181">
              <w:t>Закрепление техники борьбы за мяч, отскочившего от щита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278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50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Закрепление бросков в движении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424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Прием нормативов по технической и специальной подготовке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b/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4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proofErr w:type="gramStart"/>
            <w:r w:rsidRPr="00EF5181">
              <w:t>Закрепление пройденного материала по технической и тактической подготовки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4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Совершенствование в технических приемах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6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Финты с мячом. Финт на передачу мяча. Финт на бросок мяча.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60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Совершенствование технических приемов и тактических действий.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399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Сочетание приемов без броска в кольцо. Командные действия в нападении и защите: позиционное нападение.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 xml:space="preserve">Сочетание приемов с броском в кольцо. Групповые действия в нападении и защите: взаимодействие в </w:t>
            </w:r>
            <w:r w:rsidRPr="00EF5181">
              <w:lastRenderedPageBreak/>
              <w:t>нападении с участием трех игроков («малая восьмерка»)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lastRenderedPageBreak/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lastRenderedPageBreak/>
              <w:t>58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Совершенствование технических приемов и тактических действий. Групповые действия в нападении и защите: взаимодействие в нападении с участием трех игроков («тройка»)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59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Индивидуальные действия в нападении. Групповые действия в нападении и защите: взаимодействие двух игроков в нападении через «заслон».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60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Групповые действия в нападении и защите: взаимодействие двух игроков.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61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Групповые действия в нападении и защите: взаимодействие двух нападающих против одного защитника (2х1)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62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Совершенствование технических приемов и тактических действий. Групповые действия в нападении и защите: взаимодействие в нападении с участием двух игроков и выходом на свободное место.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63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Групповые действия в нападении и защите: взаимодействие двух нападающих против двух защитников. Групповые действия в нападении и защите: взаимодействие трех нападающих против двух защитников (3х2).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64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Совершенствование технических приемов и тактических действий. Командные действия в нападении и защите: зонная защита.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65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Групповые действия в нападении и защите: взаимодействие двух нападающих против одного защитника (2х1)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66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Совершенствование технических приемов и тактических действий. Групповые действия в нападении и защите: взаимодействие в нападении с участием двух игроков и выходом на свободное место.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t>67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r w:rsidRPr="00EF5181">
              <w:t>Промежуточная аттестация.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35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Сдача нормативов</w:t>
            </w: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pStyle w:val="a3"/>
              <w:ind w:left="300"/>
            </w:pPr>
            <w:r w:rsidRPr="00EF5181">
              <w:lastRenderedPageBreak/>
              <w:t>68</w:t>
            </w:r>
          </w:p>
        </w:tc>
        <w:tc>
          <w:tcPr>
            <w:tcW w:w="4820" w:type="dxa"/>
          </w:tcPr>
          <w:p w:rsidR="00482954" w:rsidRPr="00EF5181" w:rsidRDefault="00482954" w:rsidP="00EF5181">
            <w:pPr>
              <w:pStyle w:val="a3"/>
              <w:ind w:left="120"/>
            </w:pPr>
            <w:proofErr w:type="gramStart"/>
            <w:r w:rsidRPr="00EF5181">
              <w:t>Закрепление пройденного материала по технической и тактической подготовки</w:t>
            </w:r>
            <w:proofErr w:type="gramEnd"/>
          </w:p>
        </w:tc>
        <w:tc>
          <w:tcPr>
            <w:tcW w:w="1276" w:type="dxa"/>
          </w:tcPr>
          <w:p w:rsidR="00482954" w:rsidRPr="00EF5181" w:rsidRDefault="00482954" w:rsidP="00EF5181">
            <w:pPr>
              <w:pStyle w:val="a3"/>
              <w:ind w:left="820"/>
            </w:pPr>
            <w:r w:rsidRPr="00EF5181">
              <w:t>1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15 мин</w:t>
            </w:r>
          </w:p>
        </w:tc>
        <w:tc>
          <w:tcPr>
            <w:tcW w:w="997" w:type="dxa"/>
          </w:tcPr>
          <w:p w:rsidR="00482954" w:rsidRPr="00EF5181" w:rsidRDefault="00482954" w:rsidP="00EF5181">
            <w:pPr>
              <w:pStyle w:val="a3"/>
              <w:ind w:left="146"/>
            </w:pPr>
            <w:r w:rsidRPr="00EF5181">
              <w:t>25 мин</w:t>
            </w: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  <w:tr w:rsidR="00482954" w:rsidRPr="00EF5181" w:rsidTr="00EF5181">
        <w:trPr>
          <w:trHeight w:val="546"/>
        </w:trPr>
        <w:tc>
          <w:tcPr>
            <w:tcW w:w="704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482954" w:rsidRPr="00EF5181" w:rsidRDefault="00EF5181" w:rsidP="00EF518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482954" w:rsidRPr="00EF5181">
              <w:rPr>
                <w:sz w:val="28"/>
                <w:szCs w:val="28"/>
              </w:rPr>
              <w:t>того:</w:t>
            </w:r>
          </w:p>
        </w:tc>
        <w:tc>
          <w:tcPr>
            <w:tcW w:w="1276" w:type="dxa"/>
          </w:tcPr>
          <w:p w:rsidR="00482954" w:rsidRPr="00EF5181" w:rsidRDefault="00482954" w:rsidP="00EF5181">
            <w:pPr>
              <w:ind w:left="151" w:right="-157"/>
              <w:jc w:val="both"/>
              <w:rPr>
                <w:b/>
                <w:sz w:val="28"/>
                <w:szCs w:val="28"/>
              </w:rPr>
            </w:pPr>
            <w:r w:rsidRPr="00EF5181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134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482954" w:rsidRPr="00EF5181" w:rsidRDefault="00482954" w:rsidP="00EF5181">
            <w:pPr>
              <w:ind w:left="146" w:right="-15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82954" w:rsidRPr="00EF5181" w:rsidRDefault="00482954" w:rsidP="00EF5181">
            <w:pPr>
              <w:ind w:right="-157"/>
              <w:jc w:val="both"/>
              <w:rPr>
                <w:sz w:val="28"/>
                <w:szCs w:val="28"/>
              </w:rPr>
            </w:pPr>
          </w:p>
        </w:tc>
      </w:tr>
    </w:tbl>
    <w:p w:rsidR="00950BEA" w:rsidRPr="00EF5181" w:rsidRDefault="00950BEA" w:rsidP="00EF5181">
      <w:pPr>
        <w:pStyle w:val="a3"/>
        <w:spacing w:before="6"/>
        <w:ind w:left="0"/>
      </w:pPr>
    </w:p>
    <w:p w:rsidR="0092675D" w:rsidRPr="00EF5181" w:rsidRDefault="00742358" w:rsidP="00EF5181">
      <w:pPr>
        <w:pStyle w:val="a3"/>
        <w:ind w:left="0" w:right="268"/>
        <w:jc w:val="center"/>
        <w:rPr>
          <w:b/>
          <w:u w:val="single"/>
        </w:rPr>
      </w:pPr>
      <w:r w:rsidRPr="00EF5181">
        <w:rPr>
          <w:b/>
          <w:u w:val="single"/>
        </w:rPr>
        <w:t>Содержание учебного плана программы</w:t>
      </w:r>
    </w:p>
    <w:p w:rsidR="0092675D" w:rsidRPr="00EF5181" w:rsidRDefault="0092675D" w:rsidP="00EF5181">
      <w:pPr>
        <w:pStyle w:val="a3"/>
        <w:ind w:left="0" w:right="268"/>
        <w:rPr>
          <w:b/>
          <w:u w:val="single"/>
        </w:rPr>
      </w:pPr>
    </w:p>
    <w:p w:rsidR="0092675D" w:rsidRPr="00EF5181" w:rsidRDefault="0092675D" w:rsidP="00EF5181">
      <w:pPr>
        <w:tabs>
          <w:tab w:val="left" w:pos="2354"/>
        </w:tabs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Основы знаний</w:t>
      </w:r>
      <w:r w:rsidRPr="00EF5181">
        <w:rPr>
          <w:b/>
          <w:sz w:val="28"/>
          <w:szCs w:val="28"/>
        </w:rPr>
        <w:tab/>
      </w:r>
    </w:p>
    <w:p w:rsidR="0092675D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  <w:r w:rsidRPr="00EF5181">
        <w:rPr>
          <w:sz w:val="28"/>
          <w:szCs w:val="28"/>
        </w:rPr>
        <w:t xml:space="preserve"> </w:t>
      </w:r>
      <w:r w:rsidR="0092675D" w:rsidRPr="00EF5181">
        <w:rPr>
          <w:sz w:val="28"/>
          <w:szCs w:val="28"/>
        </w:rPr>
        <w:t>Правила безопасности и профилактика травматизма на занятиях по баскетболу.</w:t>
      </w:r>
      <w:r w:rsidRPr="00EF5181">
        <w:rPr>
          <w:sz w:val="28"/>
          <w:szCs w:val="28"/>
        </w:rPr>
        <w:t xml:space="preserve"> </w:t>
      </w:r>
      <w:r w:rsidR="0092675D" w:rsidRPr="00EF5181">
        <w:rPr>
          <w:sz w:val="28"/>
          <w:szCs w:val="28"/>
        </w:rPr>
        <w:t>История баскетбола. Правила в баскетболе. Развитие баскетбола в России.</w:t>
      </w:r>
      <w:r w:rsidRPr="00EF5181">
        <w:rPr>
          <w:sz w:val="28"/>
          <w:szCs w:val="28"/>
        </w:rPr>
        <w:t xml:space="preserve"> </w:t>
      </w:r>
      <w:r w:rsidR="0092675D" w:rsidRPr="00EF5181">
        <w:rPr>
          <w:sz w:val="28"/>
          <w:szCs w:val="28"/>
        </w:rPr>
        <w:t>Режим и питание спортсмена. Правила личной гигиены и закаливание организма.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>Практика:</w:t>
      </w:r>
      <w:r w:rsidRPr="00EF5181">
        <w:rPr>
          <w:sz w:val="28"/>
          <w:szCs w:val="28"/>
        </w:rPr>
        <w:t xml:space="preserve"> Режим и питание спортсмена. Правила личной гигиены и закаливание организма.</w:t>
      </w:r>
    </w:p>
    <w:p w:rsidR="00EF5181" w:rsidRDefault="00EF5181" w:rsidP="00EF5181">
      <w:pPr>
        <w:jc w:val="both"/>
        <w:rPr>
          <w:b/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Перемещения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стойка игрока (исходные положения);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перемещение в стойке приставными шагами: правым, левым боком, лицом вперед;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сочетание способов перемещений (бег, остановки, повороты, прыжки вверх).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упражнений.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Передачи мяча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передача от плеча;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передача от груди;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передача из-за головы;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передача в движении;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передача на месте и в движении.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упражнений.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Ведение мяча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ведение мяча в низкой, средней и высокой стойке на месте;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ведение мяча в движении по </w:t>
      </w:r>
      <w:proofErr w:type="gramStart"/>
      <w:r w:rsidRPr="00EF5181">
        <w:rPr>
          <w:sz w:val="28"/>
          <w:szCs w:val="28"/>
        </w:rPr>
        <w:t>прямой</w:t>
      </w:r>
      <w:proofErr w:type="gramEnd"/>
      <w:r w:rsidRPr="00EF5181">
        <w:rPr>
          <w:sz w:val="28"/>
          <w:szCs w:val="28"/>
        </w:rPr>
        <w:t>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Ведение мяча с изменением направления движения и скорости.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упражнений.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Перехват мяча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перехват мяча при передаче;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перехват мяча при ведении.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упражнений.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Броски мяча в кольцо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lastRenderedPageBreak/>
        <w:t>- ведение мяча, остановка прыжком на две ноги, бросок мяча в кольцо от щита;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броски мяча одной рукой от плеча с места;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ведение мяча с броском в кольцо справа, с лева и по центру на кольцо;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броски одной рукой от плеча в движении после ловли;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штрафной бросок.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упражнений.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Тактические игры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индивидуальные тактические действия в нападении;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индивидуальные тактические действия в защите;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групповые действия в нападении и защите;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игра </w:t>
      </w:r>
      <w:proofErr w:type="spellStart"/>
      <w:r w:rsidRPr="00EF5181">
        <w:rPr>
          <w:sz w:val="28"/>
          <w:szCs w:val="28"/>
        </w:rPr>
        <w:t>вбаскетбол</w:t>
      </w:r>
      <w:proofErr w:type="spellEnd"/>
      <w:r w:rsidRPr="00EF5181">
        <w:rPr>
          <w:sz w:val="28"/>
          <w:szCs w:val="28"/>
        </w:rPr>
        <w:t xml:space="preserve"> с зад</w:t>
      </w:r>
      <w:r w:rsidR="00482954" w:rsidRPr="00EF5181">
        <w:rPr>
          <w:sz w:val="28"/>
          <w:szCs w:val="28"/>
        </w:rPr>
        <w:t>анными тактическими действиями.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упражнений.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Подвижные игры и эстафеты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игры и эстафеты на закрепление и совершенствование технических приемов и тактических действий;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- </w:t>
      </w:r>
      <w:proofErr w:type="gramStart"/>
      <w:r w:rsidRPr="00EF5181">
        <w:rPr>
          <w:sz w:val="28"/>
          <w:szCs w:val="28"/>
        </w:rPr>
        <w:t>игры</w:t>
      </w:r>
      <w:proofErr w:type="gramEnd"/>
      <w:r w:rsidRPr="00EF5181">
        <w:rPr>
          <w:sz w:val="28"/>
          <w:szCs w:val="28"/>
        </w:rPr>
        <w:t xml:space="preserve"> развивающие физические способности.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технических приемов и тактических действий.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Физическая подготовка</w:t>
      </w:r>
    </w:p>
    <w:p w:rsidR="00482954" w:rsidRPr="00EF5181" w:rsidRDefault="00482954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Теория:</w:t>
      </w:r>
    </w:p>
    <w:p w:rsidR="00950BEA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развитие скоростных, скоростно-силовых, координационных способностей, выносливости, гибкости.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  <w:r w:rsidRPr="00EF5181">
        <w:rPr>
          <w:b/>
          <w:sz w:val="28"/>
          <w:szCs w:val="28"/>
        </w:rPr>
        <w:t xml:space="preserve">Практика: </w:t>
      </w:r>
      <w:r w:rsidRPr="00EF5181">
        <w:rPr>
          <w:sz w:val="28"/>
          <w:szCs w:val="28"/>
        </w:rPr>
        <w:t>Отработка навыков физической подготовленности.</w:t>
      </w:r>
    </w:p>
    <w:p w:rsidR="00482954" w:rsidRPr="00EF5181" w:rsidRDefault="00482954" w:rsidP="00EF5181">
      <w:pPr>
        <w:jc w:val="both"/>
        <w:rPr>
          <w:sz w:val="28"/>
          <w:szCs w:val="28"/>
        </w:rPr>
      </w:pPr>
    </w:p>
    <w:p w:rsidR="00950BEA" w:rsidRPr="00EF5181" w:rsidRDefault="00742358" w:rsidP="00EF5181">
      <w:pPr>
        <w:pStyle w:val="Heading1"/>
        <w:numPr>
          <w:ilvl w:val="0"/>
          <w:numId w:val="13"/>
        </w:numPr>
        <w:tabs>
          <w:tab w:val="left" w:pos="1476"/>
        </w:tabs>
        <w:spacing w:before="1"/>
        <w:jc w:val="center"/>
      </w:pPr>
      <w:bookmarkStart w:id="6" w:name="_bookmark17"/>
      <w:bookmarkEnd w:id="6"/>
      <w:r w:rsidRPr="00EF5181">
        <w:rPr>
          <w:spacing w:val="-17"/>
        </w:rPr>
        <w:t>ПЛАНИРУЕМЫЕ</w:t>
      </w:r>
      <w:r w:rsidRPr="00EF5181">
        <w:rPr>
          <w:spacing w:val="1"/>
        </w:rPr>
        <w:t xml:space="preserve"> </w:t>
      </w:r>
      <w:r w:rsidRPr="00EF5181">
        <w:rPr>
          <w:spacing w:val="-2"/>
        </w:rPr>
        <w:t>РЕЗУЛЬТАТЫ</w:t>
      </w:r>
    </w:p>
    <w:p w:rsidR="0092675D" w:rsidRPr="00EF5181" w:rsidRDefault="0092675D" w:rsidP="00EF5181">
      <w:pPr>
        <w:pStyle w:val="Heading1"/>
        <w:tabs>
          <w:tab w:val="left" w:pos="1476"/>
        </w:tabs>
        <w:spacing w:before="1"/>
        <w:jc w:val="both"/>
      </w:pP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Личностные: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-формирование чувства гордости за свою Родину, формирование ценностей многонационального</w:t>
      </w:r>
      <w:r w:rsidR="00482954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российского общества;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формирование уважительного отношения к иному мнению;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-развитие мотивов учебной деятельности и формирование личностного смысла учения;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-развитие самостоятельности и личной ответственности за свои поступки на основе представлений о</w:t>
      </w:r>
      <w:r w:rsidR="00482954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нравственных нормах, социальной справедливости и свободе;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формирование эстетических потребностей, ценностей и чувств;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развитие доброжелательности и эмоционально-нравственной отзывчивости, понимания и сопереживания чувствам других людей;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развитие навыков сотрудничества с взрослыми и сверстниками, умения не создавать конфликтов и</w:t>
      </w:r>
      <w:r w:rsidR="00482954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находить выходы из спорных ситуаций;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формирование установки на безопасный, здоровый образ жизни;</w:t>
      </w: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proofErr w:type="spellStart"/>
      <w:r w:rsidRPr="00EF5181">
        <w:rPr>
          <w:b/>
          <w:sz w:val="28"/>
          <w:szCs w:val="28"/>
        </w:rPr>
        <w:t>Метапредметные</w:t>
      </w:r>
      <w:proofErr w:type="spellEnd"/>
      <w:r w:rsidRPr="00EF5181">
        <w:rPr>
          <w:b/>
          <w:sz w:val="28"/>
          <w:szCs w:val="28"/>
        </w:rPr>
        <w:t>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характеризовать явления (действия и поступки), давать им объективную оценку на основе освоенных знаний и имеющегося опыта;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находить ошибки при выполнении упражнений, отбирать способы их исправления;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общаться и взаимодействовать со сверстниками на принципах взаимоуважения и взаимопомощи,</w:t>
      </w:r>
      <w:r w:rsidR="00403ED0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дружбы и толерантности;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организовывать самостоятельную деятельность с учётом требований её безопасности, сохранности</w:t>
      </w:r>
      <w:r w:rsidR="00403ED0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инвентаря и оборудования, организации места занятий;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оценивать красоту телосложения и осанки, сравнивать их с эталонными образцами;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управлять эмоциями при общении со сверстниками и взрослыми, сохранять хладнокровие, сдержанность, рассудительность;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технически правильно выполнять двигательные действия, использовать их в игровой и соревновательной деятельности.</w:t>
      </w: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Предметные: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представлять занятия баскетболом как средство укрепления здоровья, физического развития и физической подготовки человека;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организовывать и проводить со сверстниками игры, осуществлять их объективное судейство;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бережно обращаться с инвентарём и оборудованием, соблюдать требования техники безопасности к</w:t>
      </w:r>
      <w:r w:rsidR="00403ED0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местам проведения;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взаимодействовать со сверстниками по правилам проведения подвижных игр и соревнований;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выполнять технические действия баскетбола, применять их в игровой и соревновательной деятельности.</w:t>
      </w:r>
    </w:p>
    <w:p w:rsidR="0092675D" w:rsidRPr="00EF5181" w:rsidRDefault="0092675D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Обучающийся научится: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выполнять ведение мяча на месте, в движении, со сменой направления и скорости</w:t>
      </w:r>
      <w:r w:rsidR="00403ED0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движения;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выполнять передвижения в стойке баскетболиста, остановку прыжком и двумя</w:t>
      </w:r>
      <w:r w:rsidR="00403ED0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шагами, повороты вперед, назад;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выполнять передачу и ловлю мяча на месте, в движении в парах, тройках.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выполнять броски мяча от плеча, груди одной и двумя руками, с места, после</w:t>
      </w:r>
      <w:r w:rsidR="00403ED0" w:rsidRPr="00EF5181">
        <w:rPr>
          <w:sz w:val="28"/>
          <w:szCs w:val="28"/>
        </w:rPr>
        <w:t xml:space="preserve"> </w:t>
      </w:r>
      <w:r w:rsidRPr="00EF5181">
        <w:rPr>
          <w:sz w:val="28"/>
          <w:szCs w:val="28"/>
        </w:rPr>
        <w:t>ведения с остановкой и в два шага;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уметь выполнять индивидуальные и групповые действия в защите и нападении.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proofErr w:type="gramStart"/>
      <w:r w:rsidRPr="00EF5181">
        <w:rPr>
          <w:sz w:val="28"/>
          <w:szCs w:val="28"/>
        </w:rPr>
        <w:t>Обучающийся</w:t>
      </w:r>
      <w:proofErr w:type="gramEnd"/>
      <w:r w:rsidRPr="00EF5181">
        <w:rPr>
          <w:sz w:val="28"/>
          <w:szCs w:val="28"/>
        </w:rPr>
        <w:t xml:space="preserve"> получит возможность научиться: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сохранять правильную осанку, оптимальное телосложение;</w:t>
      </w:r>
    </w:p>
    <w:p w:rsidR="0092675D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выполнять тестовые нормативы по физической подготовке;</w:t>
      </w:r>
    </w:p>
    <w:p w:rsidR="00950BEA" w:rsidRPr="00EF5181" w:rsidRDefault="0092675D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играть в баскетбол.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</w:p>
    <w:p w:rsidR="00950BEA" w:rsidRPr="00EF5181" w:rsidRDefault="00742358" w:rsidP="00EF5181">
      <w:pPr>
        <w:pStyle w:val="Heading1"/>
        <w:numPr>
          <w:ilvl w:val="0"/>
          <w:numId w:val="13"/>
        </w:numPr>
        <w:tabs>
          <w:tab w:val="left" w:pos="1591"/>
        </w:tabs>
        <w:spacing w:before="1"/>
        <w:jc w:val="center"/>
      </w:pPr>
      <w:bookmarkStart w:id="7" w:name="_bookmark19"/>
      <w:bookmarkEnd w:id="7"/>
      <w:r w:rsidRPr="00EF5181">
        <w:t>КАЛЕНДАРНЫЙ</w:t>
      </w:r>
      <w:r w:rsidRPr="00EF5181">
        <w:rPr>
          <w:spacing w:val="-8"/>
        </w:rPr>
        <w:t xml:space="preserve"> </w:t>
      </w:r>
      <w:r w:rsidRPr="00EF5181">
        <w:t>УЧЕБНЫЙ</w:t>
      </w:r>
      <w:r w:rsidRPr="00EF5181">
        <w:rPr>
          <w:spacing w:val="-10"/>
        </w:rPr>
        <w:t xml:space="preserve"> </w:t>
      </w:r>
      <w:r w:rsidRPr="00EF5181">
        <w:rPr>
          <w:spacing w:val="-2"/>
        </w:rPr>
        <w:t>ГРАФИК</w:t>
      </w:r>
    </w:p>
    <w:p w:rsidR="00950BEA" w:rsidRPr="00EF5181" w:rsidRDefault="00950BEA" w:rsidP="00EF5181">
      <w:pPr>
        <w:pStyle w:val="a3"/>
        <w:spacing w:before="11"/>
        <w:ind w:left="0"/>
      </w:pPr>
    </w:p>
    <w:tbl>
      <w:tblPr>
        <w:tblStyle w:val="TableNormal"/>
        <w:tblW w:w="0" w:type="auto"/>
        <w:jc w:val="center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915"/>
        <w:gridCol w:w="992"/>
        <w:gridCol w:w="993"/>
        <w:gridCol w:w="1275"/>
        <w:gridCol w:w="1134"/>
        <w:gridCol w:w="1276"/>
        <w:gridCol w:w="1418"/>
        <w:gridCol w:w="1701"/>
      </w:tblGrid>
      <w:tr w:rsidR="00950BEA" w:rsidRPr="00EF5181" w:rsidTr="00403ED0">
        <w:trPr>
          <w:trHeight w:val="1107"/>
          <w:jc w:val="center"/>
        </w:trPr>
        <w:tc>
          <w:tcPr>
            <w:tcW w:w="720" w:type="dxa"/>
          </w:tcPr>
          <w:p w:rsidR="00950BEA" w:rsidRPr="00EF5181" w:rsidRDefault="00950BEA" w:rsidP="00EF5181">
            <w:pPr>
              <w:jc w:val="center"/>
              <w:rPr>
                <w:b/>
                <w:sz w:val="20"/>
                <w:szCs w:val="20"/>
              </w:rPr>
            </w:pPr>
          </w:p>
          <w:p w:rsidR="00483148" w:rsidRPr="00EF5181" w:rsidRDefault="00742358" w:rsidP="00EF5181">
            <w:pPr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№</w:t>
            </w:r>
          </w:p>
          <w:p w:rsidR="00950BEA" w:rsidRPr="00EF5181" w:rsidRDefault="00742358" w:rsidP="00EF518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EF5181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EF5181">
              <w:rPr>
                <w:b/>
                <w:sz w:val="20"/>
                <w:szCs w:val="20"/>
              </w:rPr>
              <w:t>/</w:t>
            </w:r>
            <w:proofErr w:type="spellStart"/>
            <w:r w:rsidRPr="00EF5181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950BEA" w:rsidRPr="00EF5181" w:rsidRDefault="00742358" w:rsidP="00EF5181">
            <w:pPr>
              <w:pStyle w:val="TableParagraph"/>
              <w:spacing w:before="1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Год</w:t>
            </w:r>
            <w:r w:rsidRPr="00EF518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F5181">
              <w:rPr>
                <w:b/>
                <w:spacing w:val="-2"/>
                <w:sz w:val="20"/>
                <w:szCs w:val="20"/>
              </w:rPr>
              <w:t>обучения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A632EC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Дата</w:t>
            </w:r>
          </w:p>
          <w:p w:rsidR="00950BEA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начала</w:t>
            </w:r>
            <w:r w:rsidRPr="00EF5181">
              <w:rPr>
                <w:b/>
                <w:spacing w:val="-2"/>
                <w:sz w:val="20"/>
                <w:szCs w:val="20"/>
              </w:rPr>
              <w:t xml:space="preserve"> занятий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950BEA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Дата</w:t>
            </w:r>
            <w:r w:rsidRPr="00EF5181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EF5181">
              <w:rPr>
                <w:b/>
                <w:sz w:val="20"/>
                <w:szCs w:val="20"/>
              </w:rPr>
              <w:t xml:space="preserve">окончания </w:t>
            </w:r>
            <w:r w:rsidRPr="00EF5181">
              <w:rPr>
                <w:b/>
                <w:spacing w:val="-2"/>
                <w:sz w:val="20"/>
                <w:szCs w:val="20"/>
              </w:rPr>
              <w:t>занятий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:rsidR="00A632EC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bookmarkStart w:id="8" w:name="_bookmark20"/>
            <w:bookmarkEnd w:id="8"/>
            <w:r w:rsidRPr="00EF5181">
              <w:rPr>
                <w:b/>
                <w:spacing w:val="-2"/>
                <w:sz w:val="20"/>
                <w:szCs w:val="20"/>
              </w:rPr>
              <w:t xml:space="preserve">Количество </w:t>
            </w:r>
            <w:proofErr w:type="gramStart"/>
            <w:r w:rsidRPr="00EF5181">
              <w:rPr>
                <w:b/>
                <w:sz w:val="20"/>
                <w:szCs w:val="20"/>
              </w:rPr>
              <w:t>учебных</w:t>
            </w:r>
            <w:proofErr w:type="gramEnd"/>
          </w:p>
          <w:p w:rsidR="00950BEA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недель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A632EC" w:rsidRPr="00EF5181" w:rsidRDefault="00742358" w:rsidP="00EF5181">
            <w:pPr>
              <w:pStyle w:val="TableParagraph"/>
              <w:jc w:val="center"/>
              <w:rPr>
                <w:b/>
                <w:spacing w:val="-15"/>
                <w:sz w:val="20"/>
                <w:szCs w:val="20"/>
              </w:rPr>
            </w:pPr>
            <w:r w:rsidRPr="00EF5181">
              <w:rPr>
                <w:b/>
                <w:spacing w:val="-2"/>
                <w:sz w:val="20"/>
                <w:szCs w:val="20"/>
              </w:rPr>
              <w:t xml:space="preserve">Количество </w:t>
            </w:r>
            <w:proofErr w:type="gramStart"/>
            <w:r w:rsidRPr="00EF5181">
              <w:rPr>
                <w:b/>
                <w:sz w:val="20"/>
                <w:szCs w:val="20"/>
              </w:rPr>
              <w:t>учебных</w:t>
            </w:r>
            <w:proofErr w:type="gramEnd"/>
          </w:p>
          <w:p w:rsidR="00950BEA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дней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483148" w:rsidRPr="00EF5181" w:rsidRDefault="00742358" w:rsidP="00EF5181">
            <w:pPr>
              <w:pStyle w:val="TableParagraph"/>
              <w:jc w:val="center"/>
              <w:rPr>
                <w:b/>
                <w:spacing w:val="-2"/>
                <w:sz w:val="20"/>
                <w:szCs w:val="20"/>
              </w:rPr>
            </w:pPr>
            <w:r w:rsidRPr="00EF5181">
              <w:rPr>
                <w:b/>
                <w:spacing w:val="-2"/>
                <w:sz w:val="20"/>
                <w:szCs w:val="20"/>
              </w:rPr>
              <w:t>Количество</w:t>
            </w:r>
          </w:p>
          <w:p w:rsidR="00483148" w:rsidRPr="00EF5181" w:rsidRDefault="00A632EC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у</w:t>
            </w:r>
            <w:r w:rsidR="00742358" w:rsidRPr="00EF5181">
              <w:rPr>
                <w:b/>
                <w:sz w:val="20"/>
                <w:szCs w:val="20"/>
              </w:rPr>
              <w:t>чебных</w:t>
            </w:r>
          </w:p>
          <w:p w:rsidR="00950BEA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1"/>
              <w:jc w:val="center"/>
              <w:rPr>
                <w:b/>
                <w:sz w:val="20"/>
                <w:szCs w:val="20"/>
              </w:rPr>
            </w:pPr>
          </w:p>
          <w:p w:rsidR="00483148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Режим</w:t>
            </w:r>
          </w:p>
          <w:p w:rsidR="00950BEA" w:rsidRPr="00EF5181" w:rsidRDefault="00742358" w:rsidP="00EF5181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pacing w:val="-2"/>
                <w:sz w:val="20"/>
                <w:szCs w:val="20"/>
              </w:rPr>
              <w:t>занятий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950BEA" w:rsidP="00EF5181">
            <w:pPr>
              <w:pStyle w:val="TableParagraph"/>
              <w:spacing w:before="5"/>
              <w:jc w:val="center"/>
              <w:rPr>
                <w:b/>
                <w:sz w:val="20"/>
                <w:szCs w:val="20"/>
              </w:rPr>
            </w:pPr>
          </w:p>
          <w:p w:rsidR="00950BEA" w:rsidRPr="00EF5181" w:rsidRDefault="00742358" w:rsidP="00EF5181">
            <w:pPr>
              <w:pStyle w:val="TableParagraph"/>
              <w:ind w:right="203"/>
              <w:jc w:val="center"/>
              <w:rPr>
                <w:b/>
                <w:sz w:val="20"/>
                <w:szCs w:val="20"/>
              </w:rPr>
            </w:pPr>
            <w:r w:rsidRPr="00EF5181">
              <w:rPr>
                <w:b/>
                <w:sz w:val="20"/>
                <w:szCs w:val="20"/>
              </w:rPr>
              <w:t>Сроки</w:t>
            </w:r>
            <w:r w:rsidRPr="00EF5181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EF5181">
              <w:rPr>
                <w:b/>
                <w:sz w:val="20"/>
                <w:szCs w:val="20"/>
              </w:rPr>
              <w:t xml:space="preserve">проведения </w:t>
            </w:r>
            <w:r w:rsidRPr="00EF5181">
              <w:rPr>
                <w:b/>
                <w:spacing w:val="-2"/>
                <w:sz w:val="20"/>
                <w:szCs w:val="20"/>
              </w:rPr>
              <w:t>промежуточной итоговой аттестации</w:t>
            </w:r>
          </w:p>
        </w:tc>
      </w:tr>
      <w:tr w:rsidR="00950BEA" w:rsidRPr="00EF5181" w:rsidTr="00403ED0">
        <w:trPr>
          <w:trHeight w:val="551"/>
          <w:jc w:val="center"/>
        </w:trPr>
        <w:tc>
          <w:tcPr>
            <w:tcW w:w="720" w:type="dxa"/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2023-2024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ED0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07.09.</w:t>
            </w:r>
          </w:p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2023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ED0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30.05.</w:t>
            </w:r>
          </w:p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2024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68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68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Очное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0BEA" w:rsidRPr="00EF5181" w:rsidRDefault="00403ED0" w:rsidP="00EF5181">
            <w:pPr>
              <w:pStyle w:val="TableParagraph"/>
              <w:jc w:val="both"/>
              <w:rPr>
                <w:sz w:val="28"/>
                <w:szCs w:val="28"/>
              </w:rPr>
            </w:pPr>
            <w:r w:rsidRPr="00EF5181">
              <w:rPr>
                <w:sz w:val="28"/>
                <w:szCs w:val="28"/>
              </w:rPr>
              <w:t>Апрель-май</w:t>
            </w:r>
          </w:p>
        </w:tc>
      </w:tr>
    </w:tbl>
    <w:p w:rsidR="00950BEA" w:rsidRPr="00EF5181" w:rsidRDefault="00950BEA" w:rsidP="00EF5181">
      <w:pPr>
        <w:pStyle w:val="a3"/>
        <w:spacing w:before="4"/>
        <w:ind w:left="0"/>
      </w:pPr>
    </w:p>
    <w:p w:rsidR="00950BEA" w:rsidRPr="00EF5181" w:rsidRDefault="00A632EC" w:rsidP="00EF5181">
      <w:pPr>
        <w:pStyle w:val="Heading1"/>
        <w:tabs>
          <w:tab w:val="left" w:pos="1610"/>
        </w:tabs>
        <w:spacing w:before="1"/>
        <w:ind w:left="0"/>
        <w:jc w:val="center"/>
      </w:pPr>
      <w:r w:rsidRPr="00EF5181">
        <w:t>5.</w:t>
      </w:r>
      <w:r w:rsidR="00742358" w:rsidRPr="00EF5181">
        <w:t>УСЛОВИЯ</w:t>
      </w:r>
      <w:r w:rsidR="00742358" w:rsidRPr="00EF5181">
        <w:rPr>
          <w:spacing w:val="-5"/>
        </w:rPr>
        <w:t xml:space="preserve"> </w:t>
      </w:r>
      <w:r w:rsidR="00742358" w:rsidRPr="00EF5181">
        <w:t>РЕАЛИЗАЦИИ</w:t>
      </w:r>
      <w:r w:rsidR="00742358" w:rsidRPr="00EF5181">
        <w:rPr>
          <w:spacing w:val="-5"/>
        </w:rPr>
        <w:t xml:space="preserve"> </w:t>
      </w:r>
      <w:r w:rsidR="00742358" w:rsidRPr="00EF5181">
        <w:rPr>
          <w:spacing w:val="-2"/>
        </w:rPr>
        <w:t>ПРОГРАММЫ</w:t>
      </w:r>
    </w:p>
    <w:p w:rsidR="00A632EC" w:rsidRPr="00EF5181" w:rsidRDefault="00A632EC" w:rsidP="00EF5181">
      <w:pPr>
        <w:pStyle w:val="a3"/>
        <w:ind w:left="0" w:right="268"/>
      </w:pPr>
    </w:p>
    <w:p w:rsidR="00950BEA" w:rsidRPr="00EF5181" w:rsidRDefault="00742358" w:rsidP="00EF5181">
      <w:pPr>
        <w:pStyle w:val="a3"/>
        <w:ind w:left="0" w:right="268"/>
      </w:pPr>
      <w:r w:rsidRPr="00EF5181">
        <w:rPr>
          <w:b/>
          <w:u w:val="single"/>
        </w:rPr>
        <w:t>Материально-техническое обеспечение</w:t>
      </w:r>
      <w:r w:rsidRPr="00EF5181">
        <w:rPr>
          <w:b/>
        </w:rPr>
        <w:t xml:space="preserve"> </w:t>
      </w:r>
    </w:p>
    <w:p w:rsidR="00950BEA" w:rsidRPr="00EF5181" w:rsidRDefault="00403ED0" w:rsidP="00EF5181">
      <w:pPr>
        <w:tabs>
          <w:tab w:val="left" w:pos="720"/>
        </w:tabs>
        <w:autoSpaceDE/>
        <w:autoSpaceDN/>
        <w:jc w:val="both"/>
        <w:rPr>
          <w:sz w:val="28"/>
          <w:szCs w:val="28"/>
        </w:rPr>
      </w:pPr>
      <w:r w:rsidRPr="00EF5181">
        <w:rPr>
          <w:sz w:val="28"/>
          <w:szCs w:val="28"/>
        </w:rPr>
        <w:tab/>
        <w:t>Основной учебной базой для проведения занятий является спортивный зал ОУ с баскетбольной разметкой площадки, баскетбольными стойками, а также наличие баскетбольных мячей для каждого ученика, набивных мячей, стоек для обводки, гимнастических матов, гимнастических скакалок, гантелей, футбольных, волейбольных мячей.</w:t>
      </w:r>
    </w:p>
    <w:p w:rsidR="00950BEA" w:rsidRPr="00EF5181" w:rsidRDefault="00742358" w:rsidP="00EF5181">
      <w:pPr>
        <w:pStyle w:val="a3"/>
        <w:ind w:left="0" w:right="265"/>
        <w:rPr>
          <w:b/>
        </w:rPr>
      </w:pPr>
      <w:r w:rsidRPr="00EF5181">
        <w:rPr>
          <w:b/>
          <w:u w:val="single"/>
        </w:rPr>
        <w:t>Информационное обеспечение</w:t>
      </w:r>
      <w:r w:rsidRPr="00EF5181">
        <w:rPr>
          <w:b/>
        </w:rPr>
        <w:t xml:space="preserve"> </w:t>
      </w:r>
    </w:p>
    <w:p w:rsidR="00EF5181" w:rsidRDefault="00403ED0" w:rsidP="00EF5181">
      <w:pPr>
        <w:pStyle w:val="a3"/>
        <w:spacing w:before="1"/>
        <w:ind w:left="0" w:right="265" w:firstLine="720"/>
      </w:pPr>
      <w:r w:rsidRPr="00EF5181">
        <w:t>Журналы и справочники, а также фото и видеоаппаратура, электронные носители</w:t>
      </w:r>
      <w:r w:rsidR="00EF5181">
        <w:t>.</w:t>
      </w:r>
    </w:p>
    <w:p w:rsidR="00950BEA" w:rsidRPr="00EF5181" w:rsidRDefault="00403ED0" w:rsidP="00EF5181">
      <w:pPr>
        <w:pStyle w:val="a3"/>
        <w:spacing w:before="1"/>
        <w:ind w:left="0" w:right="265"/>
      </w:pPr>
      <w:r w:rsidRPr="00EF5181">
        <w:t xml:space="preserve"> </w:t>
      </w:r>
      <w:r w:rsidR="00742358" w:rsidRPr="00EF5181">
        <w:rPr>
          <w:b/>
          <w:u w:val="single"/>
        </w:rPr>
        <w:t>Кадровое обеспечение</w:t>
      </w:r>
      <w:r w:rsidR="00742358" w:rsidRPr="00EF5181">
        <w:rPr>
          <w:b/>
        </w:rPr>
        <w:t xml:space="preserve"> </w:t>
      </w:r>
    </w:p>
    <w:p w:rsidR="00A632EC" w:rsidRPr="00EF5181" w:rsidRDefault="00742358" w:rsidP="00EF5181">
      <w:pPr>
        <w:spacing w:before="2"/>
        <w:ind w:right="271" w:firstLine="720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Программа реализуется педагогом дополнительного об</w:t>
      </w:r>
      <w:r w:rsidR="00A632EC" w:rsidRPr="00EF5181">
        <w:rPr>
          <w:sz w:val="28"/>
          <w:szCs w:val="28"/>
        </w:rPr>
        <w:t xml:space="preserve">разования, имеющим опыт работы </w:t>
      </w:r>
      <w:r w:rsidRPr="00EF5181">
        <w:rPr>
          <w:sz w:val="28"/>
          <w:szCs w:val="28"/>
        </w:rPr>
        <w:t xml:space="preserve"> с детьми не менее года, образование </w:t>
      </w:r>
      <w:proofErr w:type="gramStart"/>
      <w:r w:rsidRPr="00EF5181">
        <w:rPr>
          <w:sz w:val="28"/>
          <w:szCs w:val="28"/>
        </w:rPr>
        <w:t>–п</w:t>
      </w:r>
      <w:proofErr w:type="gramEnd"/>
      <w:r w:rsidRPr="00EF5181">
        <w:rPr>
          <w:sz w:val="28"/>
          <w:szCs w:val="28"/>
        </w:rPr>
        <w:t xml:space="preserve">едагогическое. </w:t>
      </w:r>
      <w:bookmarkStart w:id="9" w:name="_bookmark21"/>
      <w:bookmarkEnd w:id="9"/>
    </w:p>
    <w:p w:rsidR="00A632EC" w:rsidRPr="00EF5181" w:rsidRDefault="00A632EC" w:rsidP="00EF5181">
      <w:pPr>
        <w:spacing w:before="2"/>
        <w:ind w:right="271"/>
        <w:jc w:val="both"/>
        <w:rPr>
          <w:sz w:val="28"/>
          <w:szCs w:val="28"/>
        </w:rPr>
      </w:pPr>
    </w:p>
    <w:p w:rsidR="00A632EC" w:rsidRPr="00EF5181" w:rsidRDefault="00A632EC" w:rsidP="00EF5181">
      <w:pPr>
        <w:pStyle w:val="a4"/>
        <w:spacing w:before="2"/>
        <w:ind w:left="720" w:right="271" w:firstLine="0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6.</w:t>
      </w:r>
      <w:r w:rsidR="00742358" w:rsidRPr="00EF5181">
        <w:rPr>
          <w:b/>
          <w:sz w:val="28"/>
          <w:szCs w:val="28"/>
        </w:rPr>
        <w:t>ФОРМЫ АТТЕСТАЦИИ И ОЦЕНОЧНЫЕ МАТЕРИАЛЫ</w:t>
      </w:r>
    </w:p>
    <w:p w:rsidR="00950BEA" w:rsidRPr="00EF5181" w:rsidRDefault="00742358" w:rsidP="00EF5181">
      <w:pPr>
        <w:spacing w:before="2"/>
        <w:ind w:right="271"/>
        <w:jc w:val="both"/>
        <w:rPr>
          <w:sz w:val="28"/>
          <w:szCs w:val="28"/>
        </w:rPr>
      </w:pPr>
      <w:r w:rsidRPr="00EF5181">
        <w:rPr>
          <w:b/>
          <w:sz w:val="28"/>
          <w:szCs w:val="28"/>
          <w:u w:val="single"/>
        </w:rPr>
        <w:t>Формы</w:t>
      </w:r>
      <w:r w:rsidRPr="00EF5181">
        <w:rPr>
          <w:b/>
          <w:spacing w:val="56"/>
          <w:w w:val="150"/>
          <w:sz w:val="28"/>
          <w:szCs w:val="28"/>
          <w:u w:val="single"/>
        </w:rPr>
        <w:t xml:space="preserve">  </w:t>
      </w:r>
      <w:r w:rsidRPr="00EF5181">
        <w:rPr>
          <w:b/>
          <w:sz w:val="28"/>
          <w:szCs w:val="28"/>
          <w:u w:val="single"/>
        </w:rPr>
        <w:t>аттестации</w:t>
      </w:r>
      <w:r w:rsidRPr="00EF5181">
        <w:rPr>
          <w:b/>
          <w:spacing w:val="56"/>
          <w:w w:val="150"/>
          <w:sz w:val="28"/>
          <w:szCs w:val="28"/>
        </w:rPr>
        <w:t xml:space="preserve">  </w:t>
      </w:r>
    </w:p>
    <w:p w:rsidR="00403ED0" w:rsidRPr="00EF5181" w:rsidRDefault="00403ED0" w:rsidP="00EF5181">
      <w:pPr>
        <w:ind w:firstLine="720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Формы подведения  итогов реализации образовательной программы: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спортивные праздники, конкурсы;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матчевые встречи, товарищеские игры с командами аналогичного возраста;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соревнования школьного, районного и городского масштабов.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     Контрольные тесты и упражнения проводятся в течени</w:t>
      </w:r>
      <w:proofErr w:type="gramStart"/>
      <w:r w:rsidRPr="00EF5181">
        <w:rPr>
          <w:sz w:val="28"/>
          <w:szCs w:val="28"/>
        </w:rPr>
        <w:t>и</w:t>
      </w:r>
      <w:proofErr w:type="gramEnd"/>
      <w:r w:rsidRPr="00EF5181">
        <w:rPr>
          <w:sz w:val="28"/>
          <w:szCs w:val="28"/>
        </w:rPr>
        <w:t xml:space="preserve"> всего учебно-тренировочного годового цикла 2 – 3 раза в год. </w:t>
      </w:r>
    </w:p>
    <w:p w:rsidR="00950BEA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     </w:t>
      </w:r>
      <w:r w:rsidRPr="00EF5181">
        <w:rPr>
          <w:sz w:val="28"/>
          <w:szCs w:val="28"/>
        </w:rPr>
        <w:tab/>
        <w:t xml:space="preserve">Контрольные игры проводятся регулярно в учебных целях как более высокая ступень учебных игр с заданиями. Кроме того, контрольные игры незаменимы при подготовке к соревнованиям.  </w:t>
      </w:r>
    </w:p>
    <w:p w:rsidR="00950BEA" w:rsidRPr="00EF5181" w:rsidRDefault="00742358" w:rsidP="00EF5181">
      <w:pPr>
        <w:pStyle w:val="Heading2"/>
        <w:spacing w:before="1"/>
        <w:ind w:left="0"/>
        <w:jc w:val="both"/>
      </w:pPr>
      <w:r w:rsidRPr="00EF5181">
        <w:rPr>
          <w:u w:val="single"/>
        </w:rPr>
        <w:t>Оценочные</w:t>
      </w:r>
      <w:r w:rsidRPr="00EF5181">
        <w:rPr>
          <w:spacing w:val="-4"/>
          <w:u w:val="single"/>
        </w:rPr>
        <w:t xml:space="preserve"> </w:t>
      </w:r>
      <w:r w:rsidRPr="00EF5181">
        <w:rPr>
          <w:spacing w:val="-2"/>
          <w:u w:val="single"/>
        </w:rPr>
        <w:t>материалы</w:t>
      </w:r>
    </w:p>
    <w:p w:rsidR="00403ED0" w:rsidRPr="00EF5181" w:rsidRDefault="00403ED0" w:rsidP="00EF5181">
      <w:pPr>
        <w:pStyle w:val="a4"/>
        <w:tabs>
          <w:tab w:val="left" w:pos="1315"/>
        </w:tabs>
        <w:spacing w:before="91"/>
        <w:ind w:left="0" w:right="269" w:firstLine="0"/>
        <w:rPr>
          <w:sz w:val="28"/>
          <w:szCs w:val="28"/>
        </w:rPr>
      </w:pPr>
      <w:r w:rsidRPr="00EF5181">
        <w:rPr>
          <w:sz w:val="28"/>
          <w:szCs w:val="28"/>
        </w:rPr>
        <w:t>Текущий контроль.</w:t>
      </w:r>
    </w:p>
    <w:p w:rsidR="00403ED0" w:rsidRPr="00EF5181" w:rsidRDefault="00403ED0" w:rsidP="00EF5181">
      <w:pPr>
        <w:pStyle w:val="a4"/>
        <w:tabs>
          <w:tab w:val="left" w:pos="1315"/>
        </w:tabs>
        <w:ind w:left="0" w:right="269" w:firstLine="0"/>
        <w:rPr>
          <w:sz w:val="28"/>
          <w:szCs w:val="28"/>
        </w:rPr>
      </w:pPr>
      <w:r w:rsidRPr="00EF5181">
        <w:rPr>
          <w:sz w:val="28"/>
          <w:szCs w:val="28"/>
        </w:rPr>
        <w:t xml:space="preserve">Промежуточный контроль. </w:t>
      </w:r>
    </w:p>
    <w:p w:rsidR="00403ED0" w:rsidRPr="00EF5181" w:rsidRDefault="00403ED0" w:rsidP="00EF5181">
      <w:pPr>
        <w:pStyle w:val="a4"/>
        <w:tabs>
          <w:tab w:val="left" w:pos="1315"/>
        </w:tabs>
        <w:ind w:left="0" w:right="269" w:firstLine="0"/>
        <w:rPr>
          <w:sz w:val="28"/>
          <w:szCs w:val="28"/>
        </w:rPr>
      </w:pPr>
      <w:r w:rsidRPr="00EF5181">
        <w:rPr>
          <w:sz w:val="28"/>
          <w:szCs w:val="28"/>
        </w:rPr>
        <w:t xml:space="preserve">Итоговый контроль. </w:t>
      </w:r>
    </w:p>
    <w:p w:rsidR="00403ED0" w:rsidRPr="00EF5181" w:rsidRDefault="00403ED0" w:rsidP="00EF5181">
      <w:pPr>
        <w:pStyle w:val="a4"/>
        <w:tabs>
          <w:tab w:val="left" w:pos="0"/>
        </w:tabs>
        <w:ind w:left="0" w:right="269" w:firstLine="0"/>
        <w:rPr>
          <w:sz w:val="28"/>
          <w:szCs w:val="28"/>
        </w:rPr>
      </w:pPr>
      <w:r w:rsidRPr="00EF5181">
        <w:rPr>
          <w:sz w:val="28"/>
          <w:szCs w:val="28"/>
        </w:rPr>
        <w:tab/>
        <w:t>Тестирование  проводят в начале учебно-тренировочного года – в сентябре – октябре; затем в его середине – в декабре – январе и перед началом летней серии игр – в апреле – мае.</w:t>
      </w:r>
    </w:p>
    <w:p w:rsidR="00403ED0" w:rsidRPr="00EF5181" w:rsidRDefault="00403ED0" w:rsidP="00EF5181">
      <w:pPr>
        <w:ind w:firstLine="120"/>
        <w:jc w:val="center"/>
        <w:rPr>
          <w:sz w:val="28"/>
          <w:szCs w:val="28"/>
        </w:rPr>
      </w:pPr>
      <w:r w:rsidRPr="00EF5181">
        <w:rPr>
          <w:sz w:val="28"/>
          <w:szCs w:val="28"/>
        </w:rPr>
        <w:t>Контрольные нормативы.</w:t>
      </w:r>
    </w:p>
    <w:p w:rsidR="00403ED0" w:rsidRPr="00EF5181" w:rsidRDefault="00403ED0" w:rsidP="00EF5181">
      <w:pPr>
        <w:spacing w:before="60"/>
        <w:ind w:left="120"/>
        <w:jc w:val="center"/>
        <w:rPr>
          <w:sz w:val="28"/>
          <w:szCs w:val="28"/>
          <w:lang w:eastAsia="ru-RU"/>
        </w:rPr>
      </w:pPr>
      <w:r w:rsidRPr="00EF5181">
        <w:rPr>
          <w:sz w:val="28"/>
          <w:szCs w:val="28"/>
          <w:lang w:eastAsia="ru-RU"/>
        </w:rPr>
        <w:t>Общефизическая и специальная физическая подготовка.</w:t>
      </w:r>
    </w:p>
    <w:tbl>
      <w:tblPr>
        <w:tblW w:w="95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9"/>
        <w:gridCol w:w="5251"/>
        <w:gridCol w:w="1867"/>
        <w:gridCol w:w="1848"/>
      </w:tblGrid>
      <w:tr w:rsidR="00403ED0" w:rsidRPr="00EF5181" w:rsidTr="00403ED0">
        <w:trPr>
          <w:trHeight w:val="41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7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b/>
                <w:bCs/>
                <w:sz w:val="28"/>
                <w:szCs w:val="28"/>
                <w:lang w:eastAsia="ru-RU"/>
              </w:rPr>
              <w:t>Нормативы общефизической подготовки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b/>
                <w:bCs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42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b/>
                <w:bCs/>
                <w:sz w:val="28"/>
                <w:szCs w:val="28"/>
                <w:lang w:eastAsia="ru-RU"/>
              </w:rPr>
              <w:t>Девочки</w:t>
            </w:r>
          </w:p>
        </w:tc>
      </w:tr>
      <w:tr w:rsidR="00403ED0" w:rsidRPr="00EF5181" w:rsidTr="00403ED0">
        <w:trPr>
          <w:trHeight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Бег 30 м, (сек.)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6,1 - 5,5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6,3 - 5,7</w:t>
            </w:r>
          </w:p>
        </w:tc>
      </w:tr>
      <w:tr w:rsidR="00403ED0" w:rsidRPr="00EF5181" w:rsidTr="00403ED0">
        <w:trPr>
          <w:trHeight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Челночный бег 3х10 м, (сек.)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9,3 - 8,8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9,7 - 9,3</w:t>
            </w:r>
          </w:p>
        </w:tc>
      </w:tr>
      <w:tr w:rsidR="00403ED0" w:rsidRPr="00EF5181" w:rsidTr="00403ED0">
        <w:trPr>
          <w:trHeight w:val="38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Прыжки в длину с места, (</w:t>
            </w:r>
            <w:proofErr w:type="gramStart"/>
            <w:r w:rsidRPr="00EF5181">
              <w:rPr>
                <w:sz w:val="28"/>
                <w:szCs w:val="28"/>
                <w:lang w:eastAsia="ru-RU"/>
              </w:rPr>
              <w:t>см</w:t>
            </w:r>
            <w:proofErr w:type="gramEnd"/>
            <w:r w:rsidRPr="00EF5181">
              <w:rPr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160 - 180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150 - 175</w:t>
            </w:r>
          </w:p>
        </w:tc>
      </w:tr>
      <w:tr w:rsidR="00403ED0" w:rsidRPr="00EF5181" w:rsidTr="00403ED0">
        <w:trPr>
          <w:trHeight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6-минутный бег, (</w:t>
            </w:r>
            <w:proofErr w:type="gramStart"/>
            <w:r w:rsidRPr="00EF5181">
              <w:rPr>
                <w:sz w:val="28"/>
                <w:szCs w:val="28"/>
                <w:lang w:eastAsia="ru-RU"/>
              </w:rPr>
              <w:t>м</w:t>
            </w:r>
            <w:proofErr w:type="gramEnd"/>
            <w:r w:rsidRPr="00EF5181">
              <w:rPr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1000-1100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9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850-1000</w:t>
            </w:r>
          </w:p>
        </w:tc>
      </w:tr>
      <w:tr w:rsidR="00403ED0" w:rsidRPr="00EF5181" w:rsidTr="00403ED0">
        <w:trPr>
          <w:trHeight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32" w:hanging="232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 xml:space="preserve">Наклон вперёд из </w:t>
            </w:r>
            <w:proofErr w:type="gramStart"/>
            <w:r w:rsidRPr="00EF5181">
              <w:rPr>
                <w:sz w:val="28"/>
                <w:szCs w:val="28"/>
                <w:lang w:eastAsia="ru-RU"/>
              </w:rPr>
              <w:t>положения</w:t>
            </w:r>
            <w:proofErr w:type="gramEnd"/>
            <w:r w:rsidRPr="00EF5181">
              <w:rPr>
                <w:sz w:val="28"/>
                <w:szCs w:val="28"/>
                <w:lang w:eastAsia="ru-RU"/>
              </w:rPr>
              <w:t xml:space="preserve"> сидя, (см.)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6 - 8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0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8 - 10</w:t>
            </w:r>
          </w:p>
        </w:tc>
      </w:tr>
      <w:tr w:rsidR="00403ED0" w:rsidRPr="00EF5181" w:rsidTr="00403ED0">
        <w:trPr>
          <w:trHeight w:val="59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Подтягивание на высокой перекладине из виса (мальчики), кол-во раз; на низкой перекладине из виса лёжа (девочки).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0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10 - 14</w:t>
            </w:r>
          </w:p>
        </w:tc>
      </w:tr>
      <w:tr w:rsidR="00403ED0" w:rsidRPr="00EF5181" w:rsidTr="00403ED0">
        <w:trPr>
          <w:trHeight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32" w:hanging="232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Прыжки со скакалкой (раз за 1 мин).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4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100-110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42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110-120</w:t>
            </w:r>
          </w:p>
        </w:tc>
      </w:tr>
      <w:tr w:rsidR="00403ED0" w:rsidRPr="00EF5181" w:rsidTr="00403ED0">
        <w:trPr>
          <w:trHeight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32" w:hanging="232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Прыжки в высоту с разбега, (</w:t>
            </w:r>
            <w:proofErr w:type="gramStart"/>
            <w:r w:rsidRPr="00EF5181">
              <w:rPr>
                <w:sz w:val="28"/>
                <w:szCs w:val="28"/>
                <w:lang w:eastAsia="ru-RU"/>
              </w:rPr>
              <w:t>см</w:t>
            </w:r>
            <w:proofErr w:type="gramEnd"/>
            <w:r w:rsidRPr="00EF5181">
              <w:rPr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4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90-100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0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80-90</w:t>
            </w:r>
          </w:p>
        </w:tc>
      </w:tr>
      <w:tr w:rsidR="00403ED0" w:rsidRPr="00EF5181" w:rsidTr="00403ED0">
        <w:trPr>
          <w:trHeight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232" w:hanging="232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Прыжки в высоту с места, (</w:t>
            </w:r>
            <w:proofErr w:type="gramStart"/>
            <w:r w:rsidRPr="00EF5181">
              <w:rPr>
                <w:sz w:val="28"/>
                <w:szCs w:val="28"/>
                <w:lang w:eastAsia="ru-RU"/>
              </w:rPr>
              <w:t>см</w:t>
            </w:r>
            <w:proofErr w:type="gramEnd"/>
            <w:r w:rsidRPr="00EF5181">
              <w:rPr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6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40-45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ED0" w:rsidRPr="00EF5181" w:rsidRDefault="00403ED0" w:rsidP="00EF5181">
            <w:pPr>
              <w:ind w:left="600"/>
              <w:jc w:val="both"/>
              <w:rPr>
                <w:sz w:val="28"/>
                <w:szCs w:val="28"/>
                <w:lang w:eastAsia="ru-RU"/>
              </w:rPr>
            </w:pPr>
            <w:r w:rsidRPr="00EF5181">
              <w:rPr>
                <w:sz w:val="28"/>
                <w:szCs w:val="28"/>
                <w:lang w:eastAsia="ru-RU"/>
              </w:rPr>
              <w:t>35-40</w:t>
            </w:r>
          </w:p>
        </w:tc>
      </w:tr>
    </w:tbl>
    <w:p w:rsidR="00403ED0" w:rsidRPr="00EF5181" w:rsidRDefault="00403ED0" w:rsidP="00EF5181">
      <w:pPr>
        <w:jc w:val="both"/>
        <w:rPr>
          <w:sz w:val="28"/>
          <w:szCs w:val="28"/>
        </w:rPr>
      </w:pPr>
    </w:p>
    <w:p w:rsidR="00403ED0" w:rsidRPr="00EF5181" w:rsidRDefault="00403ED0" w:rsidP="00EF5181">
      <w:pPr>
        <w:pStyle w:val="a4"/>
        <w:tabs>
          <w:tab w:val="left" w:pos="0"/>
        </w:tabs>
        <w:ind w:left="0" w:right="269" w:firstLine="0"/>
        <w:rPr>
          <w:sz w:val="28"/>
          <w:szCs w:val="28"/>
        </w:rPr>
      </w:pPr>
    </w:p>
    <w:p w:rsidR="00950BEA" w:rsidRPr="00EF5181" w:rsidRDefault="00A632EC" w:rsidP="00EF5181">
      <w:pPr>
        <w:pStyle w:val="Heading1"/>
        <w:tabs>
          <w:tab w:val="left" w:pos="1610"/>
        </w:tabs>
        <w:ind w:left="0"/>
        <w:jc w:val="center"/>
      </w:pPr>
      <w:bookmarkStart w:id="10" w:name="_bookmark22"/>
      <w:bookmarkEnd w:id="10"/>
      <w:r w:rsidRPr="00EF5181">
        <w:t>7.</w:t>
      </w:r>
      <w:r w:rsidR="00742358" w:rsidRPr="00EF5181">
        <w:t>МЕТОДИЧЕСКИЕ</w:t>
      </w:r>
      <w:r w:rsidR="00742358" w:rsidRPr="00EF5181">
        <w:rPr>
          <w:spacing w:val="-11"/>
        </w:rPr>
        <w:t xml:space="preserve"> </w:t>
      </w:r>
      <w:r w:rsidR="00742358" w:rsidRPr="00EF5181">
        <w:rPr>
          <w:spacing w:val="-2"/>
        </w:rPr>
        <w:t>МАТЕРИАЛЫ</w:t>
      </w:r>
    </w:p>
    <w:p w:rsidR="00403ED0" w:rsidRPr="00EF5181" w:rsidRDefault="00742358" w:rsidP="00EF5181">
      <w:pPr>
        <w:pStyle w:val="a3"/>
        <w:spacing w:before="105"/>
        <w:ind w:left="0" w:right="261"/>
        <w:rPr>
          <w:b/>
        </w:rPr>
      </w:pPr>
      <w:r w:rsidRPr="00EF5181">
        <w:rPr>
          <w:b/>
          <w:u w:val="single"/>
        </w:rPr>
        <w:t>Методические материалы</w:t>
      </w:r>
      <w:r w:rsidRPr="00EF5181">
        <w:rPr>
          <w:b/>
        </w:rPr>
        <w:t xml:space="preserve"> </w:t>
      </w:r>
    </w:p>
    <w:p w:rsidR="00403ED0" w:rsidRPr="00EF5181" w:rsidRDefault="00403ED0" w:rsidP="00EF5181">
      <w:pPr>
        <w:ind w:right="-284"/>
        <w:jc w:val="both"/>
        <w:rPr>
          <w:b/>
          <w:sz w:val="28"/>
          <w:szCs w:val="28"/>
        </w:rPr>
      </w:pPr>
      <w:bookmarkStart w:id="11" w:name="_bookmark23"/>
      <w:bookmarkEnd w:id="11"/>
      <w:r w:rsidRPr="00EF5181">
        <w:rPr>
          <w:b/>
          <w:sz w:val="28"/>
          <w:szCs w:val="28"/>
        </w:rPr>
        <w:t>Дидактические материалы:</w:t>
      </w:r>
    </w:p>
    <w:p w:rsidR="00403ED0" w:rsidRPr="00EF5181" w:rsidRDefault="00403ED0" w:rsidP="00EF5181">
      <w:pPr>
        <w:tabs>
          <w:tab w:val="left" w:pos="195"/>
        </w:tabs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Картотека упражнений по баскетболу.</w:t>
      </w:r>
    </w:p>
    <w:p w:rsidR="00403ED0" w:rsidRPr="00EF5181" w:rsidRDefault="00403ED0" w:rsidP="00EF5181">
      <w:pPr>
        <w:tabs>
          <w:tab w:val="left" w:pos="195"/>
        </w:tabs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Схемы и плакаты освоения технических приемов в баскетболе.</w:t>
      </w:r>
    </w:p>
    <w:p w:rsidR="00403ED0" w:rsidRPr="00EF5181" w:rsidRDefault="00403ED0" w:rsidP="00EF5181">
      <w:pPr>
        <w:tabs>
          <w:tab w:val="left" w:pos="195"/>
        </w:tabs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Правила игры в баскетбол.</w:t>
      </w:r>
    </w:p>
    <w:p w:rsidR="00403ED0" w:rsidRPr="00EF5181" w:rsidRDefault="00403ED0" w:rsidP="00EF5181">
      <w:pPr>
        <w:tabs>
          <w:tab w:val="left" w:pos="195"/>
        </w:tabs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Правила судейства в баскетболе.</w:t>
      </w:r>
    </w:p>
    <w:p w:rsidR="00403ED0" w:rsidRPr="00EF5181" w:rsidRDefault="00403ED0" w:rsidP="00EF5181">
      <w:pPr>
        <w:tabs>
          <w:tab w:val="left" w:pos="195"/>
        </w:tabs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Регламент проведения баскетбольных турниров различных уровней.</w:t>
      </w:r>
    </w:p>
    <w:p w:rsidR="00403ED0" w:rsidRPr="00EF5181" w:rsidRDefault="00403ED0" w:rsidP="00EF5181">
      <w:pPr>
        <w:tabs>
          <w:tab w:val="left" w:pos="195"/>
        </w:tabs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Положение о соревнованиях по баскетболу.</w:t>
      </w:r>
    </w:p>
    <w:p w:rsidR="00403ED0" w:rsidRPr="00EF5181" w:rsidRDefault="00403ED0" w:rsidP="00EF5181">
      <w:pPr>
        <w:tabs>
          <w:tab w:val="left" w:pos="284"/>
          <w:tab w:val="left" w:pos="720"/>
        </w:tabs>
        <w:autoSpaceDE/>
        <w:autoSpaceDN/>
        <w:ind w:right="-284"/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Методические рекомендации:</w:t>
      </w:r>
    </w:p>
    <w:p w:rsidR="00403ED0" w:rsidRPr="00EF5181" w:rsidRDefault="00403ED0" w:rsidP="00EF5181">
      <w:pPr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Рекомендации по организации безопасного ведения двусторонней игры.</w:t>
      </w:r>
    </w:p>
    <w:p w:rsidR="00403ED0" w:rsidRPr="00EF5181" w:rsidRDefault="00403ED0" w:rsidP="00EF5181">
      <w:pPr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Рекомендации по организации подвижных игр с баскетбольным мячом.</w:t>
      </w:r>
    </w:p>
    <w:p w:rsidR="00403ED0" w:rsidRPr="00EF5181" w:rsidRDefault="00403ED0" w:rsidP="00EF5181">
      <w:pPr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Рекомендации по организации работы с картотекой упражнений по баскетболу.</w:t>
      </w:r>
    </w:p>
    <w:p w:rsidR="00403ED0" w:rsidRPr="00EF5181" w:rsidRDefault="00403ED0" w:rsidP="00EF5181">
      <w:pPr>
        <w:ind w:right="-284"/>
        <w:jc w:val="both"/>
        <w:rPr>
          <w:sz w:val="28"/>
          <w:szCs w:val="28"/>
        </w:rPr>
      </w:pPr>
      <w:r w:rsidRPr="00EF5181">
        <w:rPr>
          <w:sz w:val="28"/>
          <w:szCs w:val="28"/>
        </w:rPr>
        <w:t>- Инструкции по охране труда.</w:t>
      </w:r>
    </w:p>
    <w:p w:rsidR="00403ED0" w:rsidRPr="00EF5181" w:rsidRDefault="00403ED0" w:rsidP="00EF5181">
      <w:pPr>
        <w:jc w:val="both"/>
        <w:rPr>
          <w:b/>
          <w:sz w:val="28"/>
          <w:szCs w:val="28"/>
        </w:rPr>
      </w:pPr>
      <w:r w:rsidRPr="00EF5181">
        <w:rPr>
          <w:b/>
          <w:sz w:val="28"/>
          <w:szCs w:val="28"/>
        </w:rPr>
        <w:t>Техническое оснащение занятий</w:t>
      </w:r>
    </w:p>
    <w:p w:rsid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1) щиты с кольцами (2 комплекта);</w:t>
      </w:r>
    </w:p>
    <w:p w:rsid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3) мячи баскетбольные: № 5 – 15 шт., № 6 – 15 шт., № 7 – 15 шт.;</w:t>
      </w:r>
    </w:p>
    <w:p w:rsid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4) насос ручной, иглы;</w:t>
      </w:r>
    </w:p>
    <w:p w:rsid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5) стойки для обводки (8 шт.);</w:t>
      </w:r>
    </w:p>
    <w:p w:rsid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6) гимнастические скамейки (4 шт.);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7) мячи набивные весом 3 кг и 5 кг (10 шт.).</w:t>
      </w:r>
    </w:p>
    <w:p w:rsidR="00950BEA" w:rsidRPr="00EF5181" w:rsidRDefault="00950BEA" w:rsidP="00EF5181">
      <w:pPr>
        <w:pStyle w:val="a3"/>
        <w:spacing w:before="1"/>
        <w:ind w:left="0"/>
      </w:pPr>
    </w:p>
    <w:p w:rsidR="00950BEA" w:rsidRPr="00EF5181" w:rsidRDefault="00A632EC" w:rsidP="00EF5181">
      <w:pPr>
        <w:pStyle w:val="Heading1"/>
        <w:tabs>
          <w:tab w:val="left" w:pos="1610"/>
        </w:tabs>
        <w:ind w:left="0"/>
        <w:jc w:val="center"/>
      </w:pPr>
      <w:bookmarkStart w:id="12" w:name="_bookmark24"/>
      <w:bookmarkEnd w:id="12"/>
      <w:r w:rsidRPr="00EF5181">
        <w:t>8.</w:t>
      </w:r>
      <w:r w:rsidR="00742358" w:rsidRPr="00EF5181">
        <w:t>СПИСОК</w:t>
      </w:r>
      <w:r w:rsidR="00742358" w:rsidRPr="00EF5181">
        <w:rPr>
          <w:spacing w:val="-6"/>
        </w:rPr>
        <w:t xml:space="preserve"> </w:t>
      </w:r>
      <w:r w:rsidR="00742358" w:rsidRPr="00EF5181">
        <w:rPr>
          <w:spacing w:val="-2"/>
        </w:rPr>
        <w:t>ЛИТЕРАТУРЫ</w:t>
      </w:r>
    </w:p>
    <w:p w:rsidR="00950BEA" w:rsidRPr="00EF5181" w:rsidRDefault="00950BEA" w:rsidP="00EF5181">
      <w:pPr>
        <w:jc w:val="both"/>
        <w:rPr>
          <w:sz w:val="28"/>
          <w:szCs w:val="28"/>
        </w:rPr>
      </w:pPr>
      <w:bookmarkStart w:id="13" w:name="_bookmark25"/>
      <w:bookmarkEnd w:id="13"/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1. Матвеев А. П., Меньшиков С. Б.  «Методика физического воспитания с основами теории». </w:t>
      </w:r>
      <w:proofErr w:type="spellStart"/>
      <w:r w:rsidRPr="00EF5181">
        <w:rPr>
          <w:sz w:val="28"/>
          <w:szCs w:val="28"/>
        </w:rPr>
        <w:t>Учебн</w:t>
      </w:r>
      <w:proofErr w:type="spellEnd"/>
      <w:r w:rsidRPr="00EF5181">
        <w:rPr>
          <w:sz w:val="28"/>
          <w:szCs w:val="28"/>
        </w:rPr>
        <w:t xml:space="preserve">. пособие для студентов </w:t>
      </w:r>
      <w:proofErr w:type="spellStart"/>
      <w:proofErr w:type="gramStart"/>
      <w:r w:rsidRPr="00EF5181">
        <w:rPr>
          <w:sz w:val="28"/>
          <w:szCs w:val="28"/>
        </w:rPr>
        <w:t>пед</w:t>
      </w:r>
      <w:proofErr w:type="spellEnd"/>
      <w:r w:rsidRPr="00EF5181">
        <w:rPr>
          <w:sz w:val="28"/>
          <w:szCs w:val="28"/>
        </w:rPr>
        <w:t>. институтов</w:t>
      </w:r>
      <w:proofErr w:type="gramEnd"/>
      <w:r w:rsidRPr="00EF5181">
        <w:rPr>
          <w:sz w:val="28"/>
          <w:szCs w:val="28"/>
        </w:rPr>
        <w:t xml:space="preserve"> и учащихся </w:t>
      </w:r>
      <w:proofErr w:type="spellStart"/>
      <w:r w:rsidRPr="00EF5181">
        <w:rPr>
          <w:sz w:val="28"/>
          <w:szCs w:val="28"/>
        </w:rPr>
        <w:t>пед</w:t>
      </w:r>
      <w:proofErr w:type="spellEnd"/>
      <w:r w:rsidRPr="00EF5181">
        <w:rPr>
          <w:sz w:val="28"/>
          <w:szCs w:val="28"/>
        </w:rPr>
        <w:t xml:space="preserve">. училищ. М. Просвещение. 2001г. </w:t>
      </w:r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2. Министерство Просвещения СССР «Программа для внешкольных учреждений, как типовые. Спортивные кружки и секции». Издание третье, </w:t>
      </w:r>
      <w:proofErr w:type="spellStart"/>
      <w:r w:rsidRPr="00EF5181">
        <w:rPr>
          <w:sz w:val="28"/>
          <w:szCs w:val="28"/>
        </w:rPr>
        <w:t>переработ</w:t>
      </w:r>
      <w:proofErr w:type="spellEnd"/>
      <w:r w:rsidRPr="00EF5181">
        <w:rPr>
          <w:sz w:val="28"/>
          <w:szCs w:val="28"/>
        </w:rPr>
        <w:t xml:space="preserve">. и дополненное. Москва. «Просвещение». 2006. Для внешкольных учреждений и общеобразовательных школ. </w:t>
      </w:r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3. Примерная программа спортивной подготовки для </w:t>
      </w:r>
      <w:proofErr w:type="spellStart"/>
      <w:r w:rsidRPr="00EF5181">
        <w:rPr>
          <w:sz w:val="28"/>
          <w:szCs w:val="28"/>
        </w:rPr>
        <w:t>детскоюношеских</w:t>
      </w:r>
      <w:proofErr w:type="spellEnd"/>
      <w:r w:rsidRPr="00EF5181">
        <w:rPr>
          <w:sz w:val="28"/>
          <w:szCs w:val="28"/>
        </w:rPr>
        <w:t xml:space="preserve"> спортивных школ, специализированных детско-юношеских школ олимпийского резерва, утвержденная Федеральным агентством по физической культуре и спорту</w:t>
      </w:r>
      <w:proofErr w:type="gramStart"/>
      <w:r w:rsidRPr="00EF5181">
        <w:rPr>
          <w:sz w:val="28"/>
          <w:szCs w:val="28"/>
        </w:rPr>
        <w:t>/.</w:t>
      </w:r>
      <w:proofErr w:type="gramEnd"/>
      <w:r w:rsidRPr="00EF5181">
        <w:rPr>
          <w:sz w:val="28"/>
          <w:szCs w:val="28"/>
        </w:rPr>
        <w:t>Баскетбол</w:t>
      </w:r>
      <w:r w:rsidR="00EF5181" w:rsidRPr="00EF5181">
        <w:rPr>
          <w:sz w:val="28"/>
          <w:szCs w:val="28"/>
        </w:rPr>
        <w:t>.</w:t>
      </w:r>
      <w:r w:rsidRPr="00EF5181">
        <w:rPr>
          <w:sz w:val="28"/>
          <w:szCs w:val="28"/>
        </w:rPr>
        <w:t xml:space="preserve"> </w:t>
      </w:r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lastRenderedPageBreak/>
        <w:t xml:space="preserve">4. </w:t>
      </w:r>
      <w:proofErr w:type="spellStart"/>
      <w:r w:rsidRPr="00EF5181">
        <w:rPr>
          <w:sz w:val="28"/>
          <w:szCs w:val="28"/>
        </w:rPr>
        <w:t>Чистополов</w:t>
      </w:r>
      <w:proofErr w:type="spellEnd"/>
      <w:r w:rsidRPr="00EF5181">
        <w:rPr>
          <w:sz w:val="28"/>
          <w:szCs w:val="28"/>
        </w:rPr>
        <w:t xml:space="preserve"> В. Н., </w:t>
      </w:r>
      <w:proofErr w:type="spellStart"/>
      <w:r w:rsidRPr="00EF5181">
        <w:rPr>
          <w:sz w:val="28"/>
          <w:szCs w:val="28"/>
        </w:rPr>
        <w:t>Чистополов</w:t>
      </w:r>
      <w:proofErr w:type="spellEnd"/>
      <w:r w:rsidRPr="00EF5181">
        <w:rPr>
          <w:sz w:val="28"/>
          <w:szCs w:val="28"/>
        </w:rPr>
        <w:t xml:space="preserve"> С. В., </w:t>
      </w:r>
      <w:proofErr w:type="spellStart"/>
      <w:r w:rsidRPr="00EF5181">
        <w:rPr>
          <w:sz w:val="28"/>
          <w:szCs w:val="28"/>
        </w:rPr>
        <w:t>Богатырёв</w:t>
      </w:r>
      <w:proofErr w:type="spellEnd"/>
      <w:r w:rsidRPr="00EF5181">
        <w:rPr>
          <w:sz w:val="28"/>
          <w:szCs w:val="28"/>
        </w:rPr>
        <w:t xml:space="preserve"> В. С. «Энциклопедия баскетболиста». 1998, 2000. </w:t>
      </w:r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>5.Примерные программы по учебным предметам. П76 Физическая культура. 5-9 классы: проект.- 3-е изд.- М.: Просвещение, 2011.-61с</w:t>
      </w:r>
      <w:proofErr w:type="gramStart"/>
      <w:r w:rsidRPr="00EF5181">
        <w:rPr>
          <w:sz w:val="28"/>
          <w:szCs w:val="28"/>
        </w:rPr>
        <w:t>.(</w:t>
      </w:r>
      <w:proofErr w:type="gramEnd"/>
      <w:r w:rsidRPr="00EF5181">
        <w:rPr>
          <w:sz w:val="28"/>
          <w:szCs w:val="28"/>
        </w:rPr>
        <w:t xml:space="preserve">Стандарты второго поколения). </w:t>
      </w:r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6.  Справочник учителя физической культуры/авт.-сост. П.А. Киселев, С.Б. </w:t>
      </w:r>
      <w:proofErr w:type="spellStart"/>
      <w:r w:rsidRPr="00EF5181">
        <w:rPr>
          <w:sz w:val="28"/>
          <w:szCs w:val="28"/>
        </w:rPr>
        <w:t>Кисилева</w:t>
      </w:r>
      <w:proofErr w:type="spellEnd"/>
      <w:r w:rsidRPr="00EF5181">
        <w:rPr>
          <w:sz w:val="28"/>
          <w:szCs w:val="28"/>
        </w:rPr>
        <w:t>.- Волгоград</w:t>
      </w:r>
      <w:proofErr w:type="gramStart"/>
      <w:r w:rsidRPr="00EF5181">
        <w:rPr>
          <w:sz w:val="28"/>
          <w:szCs w:val="28"/>
        </w:rPr>
        <w:t xml:space="preserve">: : </w:t>
      </w:r>
      <w:proofErr w:type="gramEnd"/>
      <w:r w:rsidRPr="00EF5181">
        <w:rPr>
          <w:sz w:val="28"/>
          <w:szCs w:val="28"/>
        </w:rPr>
        <w:t xml:space="preserve">Учитель, 2011.- 251с. </w:t>
      </w:r>
    </w:p>
    <w:p w:rsidR="00EF5181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7.Фурманов А.Г., </w:t>
      </w:r>
      <w:proofErr w:type="spellStart"/>
      <w:r w:rsidRPr="00EF5181">
        <w:rPr>
          <w:sz w:val="28"/>
          <w:szCs w:val="28"/>
        </w:rPr>
        <w:t>Болдырев</w:t>
      </w:r>
      <w:proofErr w:type="spellEnd"/>
      <w:r w:rsidRPr="00EF5181">
        <w:rPr>
          <w:sz w:val="28"/>
          <w:szCs w:val="28"/>
        </w:rPr>
        <w:t xml:space="preserve"> Д.М. Баскетбол.- М.: Физическая культура и спорт, 2003.-144с. </w:t>
      </w:r>
    </w:p>
    <w:p w:rsidR="00403ED0" w:rsidRPr="00EF5181" w:rsidRDefault="00403ED0" w:rsidP="00EF5181">
      <w:pPr>
        <w:jc w:val="both"/>
        <w:rPr>
          <w:sz w:val="28"/>
          <w:szCs w:val="28"/>
        </w:rPr>
      </w:pPr>
      <w:r w:rsidRPr="00EF5181">
        <w:rPr>
          <w:sz w:val="28"/>
          <w:szCs w:val="28"/>
        </w:rPr>
        <w:t xml:space="preserve">8. Холодов Ж.К., Кузнецов В.С. теория и методика физического воспитания и спорта: Учеб. Пособие для студ. </w:t>
      </w:r>
      <w:proofErr w:type="spellStart"/>
      <w:r w:rsidRPr="00EF5181">
        <w:rPr>
          <w:sz w:val="28"/>
          <w:szCs w:val="28"/>
        </w:rPr>
        <w:t>Высш</w:t>
      </w:r>
      <w:proofErr w:type="spellEnd"/>
      <w:r w:rsidRPr="00EF5181">
        <w:rPr>
          <w:sz w:val="28"/>
          <w:szCs w:val="28"/>
        </w:rPr>
        <w:t xml:space="preserve">. Учеб. Заведений.- 2-е изд., </w:t>
      </w:r>
      <w:proofErr w:type="spellStart"/>
      <w:r w:rsidRPr="00EF5181">
        <w:rPr>
          <w:sz w:val="28"/>
          <w:szCs w:val="28"/>
        </w:rPr>
        <w:t>испр</w:t>
      </w:r>
      <w:proofErr w:type="spellEnd"/>
      <w:r w:rsidRPr="00EF5181">
        <w:rPr>
          <w:sz w:val="28"/>
          <w:szCs w:val="28"/>
        </w:rPr>
        <w:t>. И доп.- М.: Издательский центр «Академия», 2001.-480 с. Авторской программы В. И. Лях «Физическая культура», утвержденной МО РФ в соответствии с требованиями Федерального компонента государственного стандарта начального образования</w:t>
      </w:r>
      <w:r w:rsidR="00EF5181" w:rsidRPr="00EF5181">
        <w:rPr>
          <w:sz w:val="28"/>
          <w:szCs w:val="28"/>
        </w:rPr>
        <w:t>.</w:t>
      </w:r>
    </w:p>
    <w:p w:rsidR="00950BEA" w:rsidRDefault="00950BEA">
      <w:pPr>
        <w:pStyle w:val="a3"/>
        <w:spacing w:before="10"/>
        <w:ind w:left="0"/>
        <w:jc w:val="left"/>
        <w:rPr>
          <w:sz w:val="20"/>
        </w:rPr>
      </w:pPr>
    </w:p>
    <w:sectPr w:rsidR="00950BEA" w:rsidSect="00950BEA">
      <w:headerReference w:type="default" r:id="rId9"/>
      <w:pgSz w:w="11910" w:h="16840"/>
      <w:pgMar w:top="1040" w:right="580" w:bottom="280" w:left="1520" w:header="43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A1F" w:rsidRDefault="00A07A1F" w:rsidP="00950BEA">
      <w:r>
        <w:separator/>
      </w:r>
    </w:p>
  </w:endnote>
  <w:endnote w:type="continuationSeparator" w:id="0">
    <w:p w:rsidR="00A07A1F" w:rsidRDefault="00A07A1F" w:rsidP="00950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A1F" w:rsidRDefault="00A07A1F" w:rsidP="00950BEA">
      <w:r>
        <w:separator/>
      </w:r>
    </w:p>
  </w:footnote>
  <w:footnote w:type="continuationSeparator" w:id="0">
    <w:p w:rsidR="00A07A1F" w:rsidRDefault="00A07A1F" w:rsidP="00950B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954" w:rsidRDefault="00482954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0A6A"/>
    <w:multiLevelType w:val="multilevel"/>
    <w:tmpl w:val="7C843484"/>
    <w:lvl w:ilvl="0">
      <w:start w:val="4"/>
      <w:numFmt w:val="decimal"/>
      <w:lvlText w:val="%1."/>
      <w:lvlJc w:val="left"/>
      <w:pPr>
        <w:ind w:left="137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4" w:hanging="3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0" w:hanging="6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5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1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4" w:hanging="665"/>
      </w:pPr>
      <w:rPr>
        <w:rFonts w:hint="default"/>
        <w:lang w:val="ru-RU" w:eastAsia="en-US" w:bidi="ar-SA"/>
      </w:rPr>
    </w:lvl>
  </w:abstractNum>
  <w:abstractNum w:abstractNumId="1">
    <w:nsid w:val="14A40E73"/>
    <w:multiLevelType w:val="multilevel"/>
    <w:tmpl w:val="099E36F2"/>
    <w:lvl w:ilvl="0">
      <w:start w:val="4"/>
      <w:numFmt w:val="decimal"/>
      <w:lvlText w:val="%1"/>
      <w:lvlJc w:val="left"/>
      <w:pPr>
        <w:ind w:left="60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9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0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668"/>
      </w:pPr>
      <w:rPr>
        <w:rFonts w:hint="default"/>
        <w:lang w:val="ru-RU" w:eastAsia="en-US" w:bidi="ar-SA"/>
      </w:rPr>
    </w:lvl>
  </w:abstractNum>
  <w:abstractNum w:abstractNumId="2">
    <w:nsid w:val="1F9728E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1992E1C"/>
    <w:multiLevelType w:val="multilevel"/>
    <w:tmpl w:val="4F724B46"/>
    <w:lvl w:ilvl="0">
      <w:start w:val="3"/>
      <w:numFmt w:val="decimal"/>
      <w:lvlText w:val="%1"/>
      <w:lvlJc w:val="left"/>
      <w:pPr>
        <w:ind w:left="124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3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93"/>
      </w:pPr>
      <w:rPr>
        <w:rFonts w:hint="default"/>
        <w:lang w:val="ru-RU" w:eastAsia="en-US" w:bidi="ar-SA"/>
      </w:rPr>
    </w:lvl>
  </w:abstractNum>
  <w:abstractNum w:abstractNumId="4">
    <w:nsid w:val="246022FB"/>
    <w:multiLevelType w:val="multilevel"/>
    <w:tmpl w:val="1E980732"/>
    <w:lvl w:ilvl="0">
      <w:start w:val="3"/>
      <w:numFmt w:val="decimal"/>
      <w:lvlText w:val="%1"/>
      <w:lvlJc w:val="left"/>
      <w:pPr>
        <w:ind w:left="1175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5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567"/>
      </w:pPr>
      <w:rPr>
        <w:rFonts w:hint="default"/>
        <w:lang w:val="ru-RU" w:eastAsia="en-US" w:bidi="ar-SA"/>
      </w:rPr>
    </w:lvl>
  </w:abstractNum>
  <w:abstractNum w:abstractNumId="5">
    <w:nsid w:val="283D630A"/>
    <w:multiLevelType w:val="hybridMultilevel"/>
    <w:tmpl w:val="304C36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D198D"/>
    <w:multiLevelType w:val="hybridMultilevel"/>
    <w:tmpl w:val="189A3FB8"/>
    <w:lvl w:ilvl="0" w:tplc="367EC6B2">
      <w:start w:val="6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D2913"/>
    <w:multiLevelType w:val="hybridMultilevel"/>
    <w:tmpl w:val="FCDA0380"/>
    <w:lvl w:ilvl="0" w:tplc="86060EC4">
      <w:start w:val="1"/>
      <w:numFmt w:val="decimal"/>
      <w:lvlText w:val="%1."/>
      <w:lvlJc w:val="left"/>
      <w:pPr>
        <w:ind w:left="46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E8D080"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2" w:tplc="536A85C6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3" w:tplc="9B00BD7C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 w:tplc="EAF4535E">
      <w:numFmt w:val="bullet"/>
      <w:lvlText w:val="•"/>
      <w:lvlJc w:val="left"/>
      <w:pPr>
        <w:ind w:left="4198" w:hanging="360"/>
      </w:pPr>
      <w:rPr>
        <w:rFonts w:hint="default"/>
        <w:lang w:val="ru-RU" w:eastAsia="en-US" w:bidi="ar-SA"/>
      </w:rPr>
    </w:lvl>
    <w:lvl w:ilvl="5" w:tplc="AF5CF830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F3FA532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A750403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C960F738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8">
    <w:nsid w:val="40857D39"/>
    <w:multiLevelType w:val="multilevel"/>
    <w:tmpl w:val="6AC6CCA2"/>
    <w:lvl w:ilvl="0">
      <w:start w:val="2"/>
      <w:numFmt w:val="decimal"/>
      <w:lvlText w:val="%1"/>
      <w:lvlJc w:val="left"/>
      <w:pPr>
        <w:ind w:left="138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2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732"/>
      </w:pPr>
      <w:rPr>
        <w:rFonts w:hint="default"/>
        <w:lang w:val="ru-RU" w:eastAsia="en-US" w:bidi="ar-SA"/>
      </w:rPr>
    </w:lvl>
  </w:abstractNum>
  <w:abstractNum w:abstractNumId="9">
    <w:nsid w:val="51AE573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E3B3DDD"/>
    <w:multiLevelType w:val="hybridMultilevel"/>
    <w:tmpl w:val="F81CE294"/>
    <w:lvl w:ilvl="0" w:tplc="ECF645A0">
      <w:start w:val="1"/>
      <w:numFmt w:val="decimal"/>
      <w:lvlText w:val="%1"/>
      <w:lvlJc w:val="left"/>
      <w:pPr>
        <w:ind w:left="1101" w:hanging="212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7EBA3D98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2" w:tplc="69705206">
      <w:numFmt w:val="bullet"/>
      <w:lvlText w:val="•"/>
      <w:lvlJc w:val="left"/>
      <w:pPr>
        <w:ind w:left="2841" w:hanging="212"/>
      </w:pPr>
      <w:rPr>
        <w:rFonts w:hint="default"/>
        <w:lang w:val="ru-RU" w:eastAsia="en-US" w:bidi="ar-SA"/>
      </w:rPr>
    </w:lvl>
    <w:lvl w:ilvl="3" w:tplc="236C4FE6">
      <w:numFmt w:val="bullet"/>
      <w:lvlText w:val="•"/>
      <w:lvlJc w:val="left"/>
      <w:pPr>
        <w:ind w:left="3711" w:hanging="212"/>
      </w:pPr>
      <w:rPr>
        <w:rFonts w:hint="default"/>
        <w:lang w:val="ru-RU" w:eastAsia="en-US" w:bidi="ar-SA"/>
      </w:rPr>
    </w:lvl>
    <w:lvl w:ilvl="4" w:tplc="9F10BFF2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5" w:tplc="2452BBEE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6" w:tplc="2056C848">
      <w:numFmt w:val="bullet"/>
      <w:lvlText w:val="•"/>
      <w:lvlJc w:val="left"/>
      <w:pPr>
        <w:ind w:left="6323" w:hanging="212"/>
      </w:pPr>
      <w:rPr>
        <w:rFonts w:hint="default"/>
        <w:lang w:val="ru-RU" w:eastAsia="en-US" w:bidi="ar-SA"/>
      </w:rPr>
    </w:lvl>
    <w:lvl w:ilvl="7" w:tplc="185AAD02">
      <w:numFmt w:val="bullet"/>
      <w:lvlText w:val="•"/>
      <w:lvlJc w:val="left"/>
      <w:pPr>
        <w:ind w:left="7194" w:hanging="212"/>
      </w:pPr>
      <w:rPr>
        <w:rFonts w:hint="default"/>
        <w:lang w:val="ru-RU" w:eastAsia="en-US" w:bidi="ar-SA"/>
      </w:rPr>
    </w:lvl>
    <w:lvl w:ilvl="8" w:tplc="D2280616">
      <w:numFmt w:val="bullet"/>
      <w:lvlText w:val="•"/>
      <w:lvlJc w:val="left"/>
      <w:pPr>
        <w:ind w:left="8065" w:hanging="212"/>
      </w:pPr>
      <w:rPr>
        <w:rFonts w:hint="default"/>
        <w:lang w:val="ru-RU" w:eastAsia="en-US" w:bidi="ar-SA"/>
      </w:rPr>
    </w:lvl>
  </w:abstractNum>
  <w:abstractNum w:abstractNumId="11">
    <w:nsid w:val="67085F93"/>
    <w:multiLevelType w:val="multilevel"/>
    <w:tmpl w:val="FDF8A840"/>
    <w:lvl w:ilvl="0">
      <w:start w:val="4"/>
      <w:numFmt w:val="decimal"/>
      <w:lvlText w:val="%1"/>
      <w:lvlJc w:val="left"/>
      <w:pPr>
        <w:ind w:left="18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7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2" w:hanging="701"/>
      </w:pPr>
      <w:rPr>
        <w:rFonts w:hint="default"/>
        <w:lang w:val="ru-RU" w:eastAsia="en-US" w:bidi="ar-SA"/>
      </w:rPr>
    </w:lvl>
  </w:abstractNum>
  <w:abstractNum w:abstractNumId="12">
    <w:nsid w:val="7083283A"/>
    <w:multiLevelType w:val="hybridMultilevel"/>
    <w:tmpl w:val="D26E4F08"/>
    <w:lvl w:ilvl="0" w:tplc="4BB488EE">
      <w:numFmt w:val="bullet"/>
      <w:lvlText w:val=""/>
      <w:lvlJc w:val="left"/>
      <w:pPr>
        <w:ind w:left="182" w:hanging="425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8736AA10">
      <w:numFmt w:val="bullet"/>
      <w:lvlText w:val="•"/>
      <w:lvlJc w:val="left"/>
      <w:pPr>
        <w:ind w:left="1142" w:hanging="425"/>
      </w:pPr>
      <w:rPr>
        <w:rFonts w:hint="default"/>
        <w:lang w:val="ru-RU" w:eastAsia="en-US" w:bidi="ar-SA"/>
      </w:rPr>
    </w:lvl>
    <w:lvl w:ilvl="2" w:tplc="997A8CFC">
      <w:numFmt w:val="bullet"/>
      <w:lvlText w:val="•"/>
      <w:lvlJc w:val="left"/>
      <w:pPr>
        <w:ind w:left="2105" w:hanging="425"/>
      </w:pPr>
      <w:rPr>
        <w:rFonts w:hint="default"/>
        <w:lang w:val="ru-RU" w:eastAsia="en-US" w:bidi="ar-SA"/>
      </w:rPr>
    </w:lvl>
    <w:lvl w:ilvl="3" w:tplc="404634E6">
      <w:numFmt w:val="bullet"/>
      <w:lvlText w:val="•"/>
      <w:lvlJc w:val="left"/>
      <w:pPr>
        <w:ind w:left="3067" w:hanging="425"/>
      </w:pPr>
      <w:rPr>
        <w:rFonts w:hint="default"/>
        <w:lang w:val="ru-RU" w:eastAsia="en-US" w:bidi="ar-SA"/>
      </w:rPr>
    </w:lvl>
    <w:lvl w:ilvl="4" w:tplc="DF00A04A">
      <w:numFmt w:val="bullet"/>
      <w:lvlText w:val="•"/>
      <w:lvlJc w:val="left"/>
      <w:pPr>
        <w:ind w:left="4030" w:hanging="425"/>
      </w:pPr>
      <w:rPr>
        <w:rFonts w:hint="default"/>
        <w:lang w:val="ru-RU" w:eastAsia="en-US" w:bidi="ar-SA"/>
      </w:rPr>
    </w:lvl>
    <w:lvl w:ilvl="5" w:tplc="B4EEC4F6"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BD1C797C">
      <w:numFmt w:val="bullet"/>
      <w:lvlText w:val="•"/>
      <w:lvlJc w:val="left"/>
      <w:pPr>
        <w:ind w:left="5955" w:hanging="425"/>
      </w:pPr>
      <w:rPr>
        <w:rFonts w:hint="default"/>
        <w:lang w:val="ru-RU" w:eastAsia="en-US" w:bidi="ar-SA"/>
      </w:rPr>
    </w:lvl>
    <w:lvl w:ilvl="7" w:tplc="E50CAEAE">
      <w:numFmt w:val="bullet"/>
      <w:lvlText w:val="•"/>
      <w:lvlJc w:val="left"/>
      <w:pPr>
        <w:ind w:left="6918" w:hanging="425"/>
      </w:pPr>
      <w:rPr>
        <w:rFonts w:hint="default"/>
        <w:lang w:val="ru-RU" w:eastAsia="en-US" w:bidi="ar-SA"/>
      </w:rPr>
    </w:lvl>
    <w:lvl w:ilvl="8" w:tplc="C958C532">
      <w:numFmt w:val="bullet"/>
      <w:lvlText w:val="•"/>
      <w:lvlJc w:val="left"/>
      <w:pPr>
        <w:ind w:left="7881" w:hanging="425"/>
      </w:pPr>
      <w:rPr>
        <w:rFonts w:hint="default"/>
        <w:lang w:val="ru-RU" w:eastAsia="en-US" w:bidi="ar-SA"/>
      </w:rPr>
    </w:lvl>
  </w:abstractNum>
  <w:abstractNum w:abstractNumId="13">
    <w:nsid w:val="70B358C7"/>
    <w:multiLevelType w:val="multilevel"/>
    <w:tmpl w:val="33B8675C"/>
    <w:lvl w:ilvl="0">
      <w:start w:val="2"/>
      <w:numFmt w:val="decimal"/>
      <w:lvlText w:val="%1"/>
      <w:lvlJc w:val="left"/>
      <w:pPr>
        <w:ind w:left="1175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5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567"/>
      </w:pPr>
      <w:rPr>
        <w:rFonts w:hint="default"/>
        <w:lang w:val="ru-RU" w:eastAsia="en-US" w:bidi="ar-SA"/>
      </w:rPr>
    </w:lvl>
  </w:abstractNum>
  <w:abstractNum w:abstractNumId="14">
    <w:nsid w:val="78C43EA7"/>
    <w:multiLevelType w:val="hybridMultilevel"/>
    <w:tmpl w:val="7918EB30"/>
    <w:lvl w:ilvl="0" w:tplc="4A8091B2">
      <w:start w:val="1"/>
      <w:numFmt w:val="upperRoman"/>
      <w:lvlText w:val="%1."/>
      <w:lvlJc w:val="left"/>
      <w:pPr>
        <w:ind w:left="609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D3CE0DA8">
      <w:start w:val="1"/>
      <w:numFmt w:val="upperRoman"/>
      <w:lvlText w:val="%2."/>
      <w:lvlJc w:val="left"/>
      <w:pPr>
        <w:ind w:left="4291" w:hanging="428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657E198C">
      <w:numFmt w:val="bullet"/>
      <w:lvlText w:val="•"/>
      <w:lvlJc w:val="left"/>
      <w:pPr>
        <w:ind w:left="4911" w:hanging="428"/>
      </w:pPr>
      <w:rPr>
        <w:rFonts w:hint="default"/>
        <w:lang w:val="ru-RU" w:eastAsia="en-US" w:bidi="ar-SA"/>
      </w:rPr>
    </w:lvl>
    <w:lvl w:ilvl="3" w:tplc="5F0CDF46">
      <w:numFmt w:val="bullet"/>
      <w:lvlText w:val="•"/>
      <w:lvlJc w:val="left"/>
      <w:pPr>
        <w:ind w:left="5523" w:hanging="428"/>
      </w:pPr>
      <w:rPr>
        <w:rFonts w:hint="default"/>
        <w:lang w:val="ru-RU" w:eastAsia="en-US" w:bidi="ar-SA"/>
      </w:rPr>
    </w:lvl>
    <w:lvl w:ilvl="4" w:tplc="4058F084">
      <w:numFmt w:val="bullet"/>
      <w:lvlText w:val="•"/>
      <w:lvlJc w:val="left"/>
      <w:pPr>
        <w:ind w:left="6135" w:hanging="428"/>
      </w:pPr>
      <w:rPr>
        <w:rFonts w:hint="default"/>
        <w:lang w:val="ru-RU" w:eastAsia="en-US" w:bidi="ar-SA"/>
      </w:rPr>
    </w:lvl>
    <w:lvl w:ilvl="5" w:tplc="A19C60CA">
      <w:numFmt w:val="bullet"/>
      <w:lvlText w:val="•"/>
      <w:lvlJc w:val="left"/>
      <w:pPr>
        <w:ind w:left="6747" w:hanging="428"/>
      </w:pPr>
      <w:rPr>
        <w:rFonts w:hint="default"/>
        <w:lang w:val="ru-RU" w:eastAsia="en-US" w:bidi="ar-SA"/>
      </w:rPr>
    </w:lvl>
    <w:lvl w:ilvl="6" w:tplc="BFEAF630">
      <w:numFmt w:val="bullet"/>
      <w:lvlText w:val="•"/>
      <w:lvlJc w:val="left"/>
      <w:pPr>
        <w:ind w:left="7359" w:hanging="428"/>
      </w:pPr>
      <w:rPr>
        <w:rFonts w:hint="default"/>
        <w:lang w:val="ru-RU" w:eastAsia="en-US" w:bidi="ar-SA"/>
      </w:rPr>
    </w:lvl>
    <w:lvl w:ilvl="7" w:tplc="2D9C2B8E">
      <w:numFmt w:val="bullet"/>
      <w:lvlText w:val="•"/>
      <w:lvlJc w:val="left"/>
      <w:pPr>
        <w:ind w:left="7970" w:hanging="428"/>
      </w:pPr>
      <w:rPr>
        <w:rFonts w:hint="default"/>
        <w:lang w:val="ru-RU" w:eastAsia="en-US" w:bidi="ar-SA"/>
      </w:rPr>
    </w:lvl>
    <w:lvl w:ilvl="8" w:tplc="75A014A6">
      <w:numFmt w:val="bullet"/>
      <w:lvlText w:val="•"/>
      <w:lvlJc w:val="left"/>
      <w:pPr>
        <w:ind w:left="8582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1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5"/>
  </w:num>
  <w:num w:numId="14">
    <w:abstractNumId w:val="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0BEA"/>
    <w:rsid w:val="003D2A69"/>
    <w:rsid w:val="00403ED0"/>
    <w:rsid w:val="00482954"/>
    <w:rsid w:val="00483148"/>
    <w:rsid w:val="00742358"/>
    <w:rsid w:val="00820738"/>
    <w:rsid w:val="0092675D"/>
    <w:rsid w:val="00950BEA"/>
    <w:rsid w:val="00A07A1F"/>
    <w:rsid w:val="00A632EC"/>
    <w:rsid w:val="00AB74B0"/>
    <w:rsid w:val="00B0048D"/>
    <w:rsid w:val="00B04A6E"/>
    <w:rsid w:val="00EB336F"/>
    <w:rsid w:val="00EF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0BE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0B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50BEA"/>
    <w:pPr>
      <w:spacing w:before="279"/>
      <w:ind w:left="534" w:hanging="554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950BEA"/>
    <w:pPr>
      <w:spacing w:before="281"/>
      <w:ind w:left="56"/>
      <w:jc w:val="center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950BEA"/>
    <w:pPr>
      <w:spacing w:before="281"/>
      <w:ind w:left="182" w:right="124"/>
      <w:jc w:val="both"/>
    </w:pPr>
    <w:rPr>
      <w:b/>
      <w:bCs/>
      <w:sz w:val="24"/>
      <w:szCs w:val="24"/>
    </w:rPr>
  </w:style>
  <w:style w:type="paragraph" w:customStyle="1" w:styleId="TOC4">
    <w:name w:val="TOC 4"/>
    <w:basedOn w:val="a"/>
    <w:uiPriority w:val="1"/>
    <w:qFormat/>
    <w:rsid w:val="00950BEA"/>
    <w:pPr>
      <w:ind w:left="1175" w:hanging="567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950BEA"/>
    <w:pPr>
      <w:ind w:left="1840" w:hanging="666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50BEA"/>
    <w:pPr>
      <w:ind w:left="18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50BEA"/>
    <w:pPr>
      <w:ind w:left="161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50BEA"/>
    <w:pPr>
      <w:ind w:left="890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950BEA"/>
    <w:pPr>
      <w:spacing w:line="322" w:lineRule="exact"/>
      <w:ind w:left="890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50BEA"/>
    <w:pPr>
      <w:ind w:left="1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950BEA"/>
  </w:style>
  <w:style w:type="paragraph" w:styleId="a5">
    <w:name w:val="Balloon Text"/>
    <w:basedOn w:val="a"/>
    <w:link w:val="a6"/>
    <w:uiPriority w:val="99"/>
    <w:semiHidden/>
    <w:unhideWhenUsed/>
    <w:rsid w:val="00B04A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A6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B04A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4A6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B04A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04A6E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8207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82073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14</Pages>
  <Words>3615</Words>
  <Characters>20607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Региональный модельный центр дополнительного образования детей Красноярского края</vt:lpstr>
    </vt:vector>
  </TitlesOfParts>
  <Company/>
  <LinksUpToDate>false</LinksUpToDate>
  <CharactersWithSpaces>24174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модельный центр дополнительного образования детей Красноярского края</dc:title>
  <dc:creator>Ирина Попова</dc:creator>
  <cp:lastModifiedBy>000</cp:lastModifiedBy>
  <cp:revision>3</cp:revision>
  <dcterms:created xsi:type="dcterms:W3CDTF">2022-07-29T05:04:00Z</dcterms:created>
  <dcterms:modified xsi:type="dcterms:W3CDTF">2023-10-16T14:57:00Z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2022-07-29T00:00:00Z</vt:filetime>
  </property>
</Properties>
</file>